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077E8" w14:paraId="3CBB27B5" w14:textId="77777777">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b/>
          <w:sz w:val="24"/>
          <w:szCs w:val="24"/>
        </w:rPr>
        <w:t>ТЕХНИЧЕСКОЕ ЗАДАНИЕ</w:t>
      </w:r>
    </w:p>
    <w:p w:rsidR="00A077E8" w14:paraId="72EF0EA3" w14:textId="77777777">
      <w:pPr>
        <w:widowControl w:val="0"/>
        <w:spacing w:after="0" w:line="240" w:lineRule="auto"/>
        <w:jc w:val="center"/>
        <w:rPr>
          <w:rFonts w:ascii="PT Astra Serif" w:hAnsi="PT Astra Serif" w:cs="PT Astra Serif"/>
          <w:sz w:val="24"/>
          <w:szCs w:val="24"/>
        </w:rPr>
      </w:pPr>
      <w:r>
        <w:rPr>
          <w:rFonts w:ascii="PT Astra Serif" w:eastAsia="PT Astra Serif" w:hAnsi="PT Astra Serif" w:cs="PT Astra Serif"/>
          <w:sz w:val="24"/>
          <w:szCs w:val="24"/>
        </w:rPr>
        <w:t>(ТИПОВОЕ)</w:t>
      </w:r>
    </w:p>
    <w:p w:rsidR="00A077E8" w14:paraId="581172C8" w14:textId="77777777">
      <w:pPr>
        <w:widowControl w:val="0"/>
        <w:spacing w:after="0" w:line="240" w:lineRule="auto"/>
        <w:jc w:val="center"/>
        <w:rPr>
          <w:rFonts w:ascii="PT Astra Serif" w:hAnsi="PT Astra Serif" w:cs="PT Astra Serif"/>
          <w:sz w:val="24"/>
          <w:szCs w:val="24"/>
        </w:rPr>
      </w:pPr>
    </w:p>
    <w:p w:rsidR="00A077E8" w:rsidRPr="001D7F4B" w14:paraId="306D4E54" w14:textId="71673ABC">
      <w:pPr>
        <w:widowControl w:val="0"/>
        <w:spacing w:after="0" w:line="240" w:lineRule="auto"/>
        <w:jc w:val="center"/>
        <w:rPr>
          <w:rFonts w:ascii="PT Astra Serif" w:hAnsi="PT Astra Serif" w:cs="PT Astra Serif"/>
          <w:sz w:val="24"/>
          <w:szCs w:val="24"/>
        </w:rPr>
      </w:pPr>
      <w:r w:rsidRPr="001D7F4B">
        <w:rPr>
          <w:rFonts w:ascii="PT Astra Serif" w:eastAsia="PT Astra Serif" w:hAnsi="PT Astra Serif" w:cs="PT Astra Serif"/>
          <w:i/>
          <w:color w:val="0000FF"/>
          <w:sz w:val="24"/>
          <w:szCs w:val="24"/>
        </w:rPr>
        <w:t>(</w:t>
      </w:r>
      <w:r w:rsidRPr="001D7F4B" w:rsidR="001D7F4B">
        <w:rPr>
          <w:rFonts w:ascii="PT Astra Serif" w:eastAsia="PT Astra Serif" w:hAnsi="PT Astra Serif" w:cs="PT Astra Serif"/>
          <w:i/>
          <w:color w:val="0000FF"/>
          <w:sz w:val="24"/>
          <w:szCs w:val="24"/>
        </w:rPr>
        <w:t>устанавливается</w:t>
      </w:r>
      <w:r w:rsidRPr="001D7F4B" w:rsidR="001D7F4B">
        <w:rPr>
          <w:rFonts w:ascii="PT Astra Serif" w:eastAsia="PT Astra Serif" w:hAnsi="PT Astra Serif" w:cs="PT Astra Serif"/>
          <w:i/>
          <w:color w:val="0000FF"/>
          <w:sz w:val="24"/>
          <w:szCs w:val="24"/>
        </w:rPr>
        <w:t xml:space="preserve"> ограничение закупок товаров, происходящих из иностранных государств,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D7F4B">
        <w:rPr>
          <w:rFonts w:ascii="PT Astra Serif" w:eastAsia="PT Astra Serif" w:hAnsi="PT Astra Serif" w:cs="PT Astra Serif"/>
          <w:i/>
          <w:color w:val="0000FF"/>
          <w:sz w:val="24"/>
          <w:szCs w:val="24"/>
        </w:rPr>
        <w:t>)</w:t>
      </w:r>
    </w:p>
    <w:p w:rsidR="00A077E8" w14:paraId="6C62C707" w14:textId="77777777">
      <w:pPr>
        <w:widowControl w:val="0"/>
        <w:spacing w:after="0" w:line="240" w:lineRule="auto"/>
        <w:rPr>
          <w:rFonts w:ascii="PT Astra Serif" w:hAnsi="PT Astra Serif" w:cs="PT Astra Serif"/>
          <w:sz w:val="24"/>
          <w:szCs w:val="24"/>
        </w:rPr>
      </w:pPr>
    </w:p>
    <w:p w:rsidR="00A077E8" w14:paraId="247A4192" w14:textId="77777777">
      <w:pPr>
        <w:pStyle w:val="ListParagraph"/>
        <w:widowControl w:val="0"/>
        <w:spacing w:after="0" w:line="240" w:lineRule="auto"/>
        <w:ind w:left="0" w:firstLine="567"/>
        <w:jc w:val="both"/>
        <w:rPr>
          <w:rFonts w:cs="PT Astra Serif"/>
          <w:szCs w:val="24"/>
        </w:rPr>
      </w:pPr>
      <w:r>
        <w:rPr>
          <w:rFonts w:eastAsia="PT Astra Serif" w:cs="PT Astra Serif"/>
          <w:b/>
          <w:szCs w:val="24"/>
        </w:rPr>
        <w:t>1. Наименование объекта закупки:</w:t>
      </w:r>
      <w:r>
        <w:rPr>
          <w:rFonts w:eastAsia="PT Astra Serif" w:cs="PT Astra Serif"/>
          <w:szCs w:val="24"/>
        </w:rPr>
        <w:t xml:space="preserve"> ___________________________ </w:t>
      </w:r>
      <w:r>
        <w:rPr>
          <w:rFonts w:eastAsia="PT Astra Serif" w:cs="PT Astra Serif"/>
          <w:i/>
          <w:color w:val="0000FF"/>
          <w:szCs w:val="24"/>
          <w:lang w:eastAsia="ru-RU"/>
        </w:rPr>
        <w:t>(формулируется заказчиком в зависимости от объекта закупки)</w:t>
      </w:r>
      <w:r>
        <w:rPr>
          <w:rFonts w:eastAsia="PT Astra Serif" w:cs="PT Astra Serif"/>
          <w:szCs w:val="24"/>
        </w:rPr>
        <w:t>.</w:t>
      </w:r>
    </w:p>
    <w:p w:rsidR="00A077E8" w14:paraId="0132326B" w14:textId="77777777">
      <w:pPr>
        <w:pStyle w:val="ListParagraph"/>
        <w:widowControl w:val="0"/>
        <w:tabs>
          <w:tab w:val="left" w:pos="709"/>
        </w:tabs>
        <w:spacing w:after="0" w:line="240" w:lineRule="auto"/>
        <w:ind w:left="0" w:firstLine="567"/>
        <w:jc w:val="both"/>
        <w:rPr>
          <w:rFonts w:cs="PT Astra Serif"/>
          <w:szCs w:val="24"/>
        </w:rPr>
      </w:pPr>
      <w:r>
        <w:rPr>
          <w:rFonts w:eastAsia="PT Astra Serif" w:cs="PT Astra Serif"/>
          <w:b/>
          <w:szCs w:val="24"/>
        </w:rPr>
        <w:t>2. Описание объекта закупки:</w:t>
      </w:r>
    </w:p>
    <w:p w:rsidR="00A077E8" w14:paraId="7DC4E512" w14:textId="77777777">
      <w:pPr>
        <w:pStyle w:val="ConsPlusTitle"/>
        <w:jc w:val="both"/>
        <w:rPr>
          <w:rFonts w:ascii="PT Astra Serif" w:hAnsi="PT Astra Serif" w:cs="PT Astra Serif"/>
          <w:sz w:val="24"/>
          <w:szCs w:val="24"/>
        </w:rPr>
      </w:pPr>
    </w:p>
    <w:tbl>
      <w:tblPr>
        <w:tblW w:w="4950" w:type="pct"/>
        <w:jc w:val="center"/>
        <w:tblLayout w:type="fixed"/>
        <w:tblLook w:val="04A0"/>
      </w:tblPr>
      <w:tblGrid>
        <w:gridCol w:w="1602"/>
        <w:gridCol w:w="1800"/>
        <w:gridCol w:w="1401"/>
        <w:gridCol w:w="2041"/>
        <w:gridCol w:w="1601"/>
        <w:gridCol w:w="1943"/>
        <w:gridCol w:w="2126"/>
        <w:gridCol w:w="992"/>
        <w:gridCol w:w="1132"/>
      </w:tblGrid>
      <w:tr w14:paraId="5E775A60" w14:textId="77777777">
        <w:tblPrEx>
          <w:tblW w:w="4950" w:type="pct"/>
          <w:jc w:val="center"/>
          <w:tblLayout w:type="fixed"/>
          <w:tblLook w:val="04A0"/>
        </w:tblPrEx>
        <w:trPr>
          <w:trHeight w:val="457"/>
          <w:jc w:val="center"/>
        </w:trPr>
        <w:tc>
          <w:tcPr>
            <w:tcW w:w="1602" w:type="dxa"/>
            <w:vMerge w:val="restart"/>
            <w:tcBorders>
              <w:top w:val="single" w:sz="4" w:space="0" w:color="000000"/>
              <w:left w:val="single" w:sz="4" w:space="0" w:color="000000"/>
              <w:right w:val="single" w:sz="4" w:space="0" w:color="000000"/>
            </w:tcBorders>
            <w:shd w:val="clear" w:color="auto" w:fill="FFFFFF"/>
            <w:vAlign w:val="center"/>
          </w:tcPr>
          <w:p w:rsidR="00A077E8" w:rsidRPr="007E13D7" w14:paraId="0594D835" w14:textId="77777777">
            <w:pPr>
              <w:widowControl w:val="0"/>
              <w:tabs>
                <w:tab w:val="left" w:pos="557"/>
              </w:tabs>
              <w:spacing w:after="0" w:line="240" w:lineRule="auto"/>
              <w:ind w:right="-108"/>
              <w:jc w:val="center"/>
              <w:rPr>
                <w:rFonts w:ascii="PT Astra Serif" w:hAnsi="PT Astra Serif" w:cs="PT Astra Serif"/>
                <w:b/>
              </w:rPr>
            </w:pPr>
            <w:r w:rsidRPr="007E13D7">
              <w:rPr>
                <w:rFonts w:ascii="PT Astra Serif" w:eastAsia="PT Astra Serif" w:hAnsi="PT Astra Serif" w:cs="PT Astra Serif"/>
                <w:b/>
              </w:rPr>
              <w:t>Наименование товара</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A37213A" w14:textId="77777777">
            <w:pPr>
              <w:widowControl w:val="0"/>
              <w:spacing w:after="0" w:line="240" w:lineRule="auto"/>
              <w:ind w:left="-133" w:right="-109"/>
              <w:jc w:val="center"/>
              <w:rPr>
                <w:rFonts w:ascii="PT Astra Serif" w:hAnsi="PT Astra Serif" w:cs="PT Astra Serif"/>
                <w:b/>
                <w:color w:val="000000"/>
              </w:rPr>
            </w:pPr>
            <w:r w:rsidRPr="007E13D7">
              <w:rPr>
                <w:rFonts w:ascii="PT Astra Serif" w:eastAsia="PT Astra Serif" w:hAnsi="PT Astra Serif" w:cs="PT Astra Serif"/>
                <w:b/>
                <w:color w:val="000000"/>
              </w:rPr>
              <w:t>Код позиции</w:t>
            </w:r>
          </w:p>
        </w:tc>
        <w:tc>
          <w:tcPr>
            <w:tcW w:w="7711" w:type="dxa"/>
            <w:gridSpan w:val="4"/>
            <w:vMerge w:val="restart"/>
            <w:tcBorders>
              <w:top w:val="single" w:sz="4" w:space="0" w:color="000000"/>
              <w:left w:val="single" w:sz="4" w:space="0" w:color="000000"/>
              <w:right w:val="single" w:sz="4" w:space="0" w:color="000000"/>
            </w:tcBorders>
            <w:shd w:val="clear" w:color="auto" w:fill="FFFFFF"/>
            <w:vAlign w:val="center"/>
          </w:tcPr>
          <w:p w:rsidR="00A077E8" w:rsidRPr="007E13D7" w14:paraId="70027BD8" w14:textId="77777777">
            <w:pPr>
              <w:widowControl w:val="0"/>
              <w:spacing w:after="0" w:line="240" w:lineRule="auto"/>
              <w:ind w:right="-83"/>
              <w:jc w:val="center"/>
              <w:rPr>
                <w:rFonts w:ascii="PT Astra Serif" w:hAnsi="PT Astra Serif" w:cs="PT Astra Serif"/>
                <w:b/>
                <w:bCs/>
              </w:rPr>
            </w:pPr>
            <w:r w:rsidRPr="007E13D7">
              <w:rPr>
                <w:rFonts w:ascii="PT Astra Serif" w:eastAsia="PT Astra Serif" w:hAnsi="PT Astra Serif" w:cs="PT Astra Serif"/>
                <w:b/>
                <w:bCs/>
              </w:rPr>
              <w:t>Функциональные, технические и качественные, эксплуатационные характеристики товара</w:t>
            </w:r>
            <w:r>
              <w:rPr>
                <w:rStyle w:val="FootnoteReference"/>
                <w:rFonts w:ascii="PT Astra Serif" w:eastAsia="PT Astra Serif" w:hAnsi="PT Astra Serif" w:cs="PT Astra Serif"/>
                <w:b/>
                <w:bCs/>
              </w:rPr>
              <w:footnoteReference w:id="2"/>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A077E8" w:rsidRPr="007E13D7" w14:paraId="2A55FC24" w14:textId="77777777">
            <w:pPr>
              <w:jc w:val="center"/>
              <w:rPr>
                <w:rFonts w:ascii="PT Astra Serif" w:hAnsi="PT Astra Serif" w:cs="PT Astra Serif"/>
                <w:b/>
                <w:bCs/>
              </w:rPr>
            </w:pPr>
            <w:r w:rsidRPr="007E13D7">
              <w:rPr>
                <w:rFonts w:ascii="PT Astra Serif" w:eastAsia="PT Astra Serif" w:hAnsi="PT Astra Serif" w:cs="PT Astra Serif"/>
                <w:b/>
                <w:bCs/>
              </w:rPr>
              <w:t>Количество</w:t>
            </w:r>
          </w:p>
        </w:tc>
        <w:tc>
          <w:tcPr>
            <w:tcW w:w="1132" w:type="dxa"/>
            <w:vMerge w:val="restart"/>
            <w:tcBorders>
              <w:top w:val="single" w:sz="4" w:space="0" w:color="000000"/>
              <w:left w:val="single" w:sz="4" w:space="0" w:color="000000"/>
              <w:right w:val="single" w:sz="4" w:space="0" w:color="000000"/>
            </w:tcBorders>
            <w:shd w:val="clear" w:color="auto" w:fill="FFFFFF"/>
            <w:vAlign w:val="center"/>
          </w:tcPr>
          <w:p w:rsidR="00A077E8" w:rsidRPr="007E13D7" w14:paraId="3FB6AF7E" w14:textId="77777777">
            <w:pPr>
              <w:jc w:val="center"/>
              <w:rPr>
                <w:rFonts w:ascii="PT Astra Serif" w:hAnsi="PT Astra Serif" w:cs="PT Astra Serif"/>
                <w:b/>
                <w:bCs/>
              </w:rPr>
            </w:pPr>
            <w:r w:rsidRPr="007E13D7">
              <w:rPr>
                <w:rFonts w:ascii="PT Astra Serif" w:eastAsia="PT Astra Serif" w:hAnsi="PT Astra Serif" w:cs="PT Astra Serif"/>
                <w:b/>
                <w:bCs/>
              </w:rPr>
              <w:t>Единица измерения</w:t>
            </w:r>
          </w:p>
        </w:tc>
      </w:tr>
      <w:tr w14:paraId="6A65706A" w14:textId="77777777">
        <w:tblPrEx>
          <w:tblW w:w="4950" w:type="pct"/>
          <w:jc w:val="center"/>
          <w:tblLayout w:type="fixed"/>
          <w:tblLook w:val="04A0"/>
        </w:tblPrEx>
        <w:trPr>
          <w:trHeight w:val="953"/>
          <w:jc w:val="center"/>
        </w:trPr>
        <w:tc>
          <w:tcPr>
            <w:tcW w:w="1602" w:type="dxa"/>
            <w:vMerge/>
            <w:tcBorders>
              <w:left w:val="single" w:sz="4" w:space="0" w:color="000000"/>
              <w:right w:val="single" w:sz="4" w:space="0" w:color="000000"/>
            </w:tcBorders>
            <w:shd w:val="clear" w:color="auto" w:fill="FFFFFF"/>
            <w:vAlign w:val="center"/>
          </w:tcPr>
          <w:p w:rsidR="00A077E8" w:rsidRPr="007E13D7" w14:paraId="23D2FA68" w14:textId="77777777">
            <w:pPr>
              <w:widowControl w:val="0"/>
              <w:tabs>
                <w:tab w:val="left" w:pos="557"/>
              </w:tabs>
              <w:spacing w:after="0" w:line="240" w:lineRule="auto"/>
              <w:ind w:right="-108"/>
              <w:jc w:val="center"/>
              <w:rPr>
                <w:rFonts w:ascii="PT Astra Serif" w:hAnsi="PT Astra Serif"/>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FDD1FFA" w14:textId="77777777">
            <w:pPr>
              <w:spacing w:after="0" w:line="240" w:lineRule="auto"/>
              <w:jc w:val="center"/>
              <w:rPr>
                <w:rFonts w:ascii="PT Astra Serif" w:hAnsi="PT Astra Serif" w:cs="PT Astra Serif"/>
              </w:rPr>
            </w:pPr>
            <w:r w:rsidRPr="007E13D7">
              <w:rPr>
                <w:rFonts w:ascii="PT Astra Serif" w:eastAsia="PT Astra Serif" w:hAnsi="PT Astra Serif" w:cs="PT Astra Serif"/>
                <w:b/>
              </w:rPr>
              <w:t>Каталог</w:t>
            </w:r>
            <w:r w:rsidRPr="007E13D7">
              <w:rPr>
                <w:rFonts w:ascii="PT Astra Serif" w:eastAsia="PT Astra Serif" w:hAnsi="PT Astra Serif" w:cs="PT Astra Serif"/>
                <w:b/>
                <w:color w:val="000000"/>
              </w:rPr>
              <w:t xml:space="preserve"> товаров, работ, услуг для обеспечения государственных и муниципальных нужд</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1209C81" w14:textId="77777777">
            <w:pPr>
              <w:widowControl w:val="0"/>
              <w:spacing w:after="0" w:line="240" w:lineRule="auto"/>
              <w:ind w:left="-133" w:right="-109"/>
              <w:jc w:val="center"/>
              <w:rPr>
                <w:rFonts w:ascii="PT Astra Serif" w:hAnsi="PT Astra Serif" w:cs="PT Astra Serif"/>
              </w:rPr>
            </w:pPr>
            <w:r w:rsidRPr="007E13D7">
              <w:rPr>
                <w:rFonts w:ascii="PT Astra Serif" w:eastAsia="PT Astra Serif" w:hAnsi="PT Astra Serif" w:cs="PT Astra Serif"/>
                <w:b/>
                <w:color w:val="000000"/>
              </w:rPr>
              <w:t>Общероссийский классификатор</w:t>
            </w:r>
            <w:r w:rsidRPr="007E13D7">
              <w:rPr>
                <w:rFonts w:ascii="PT Astra Serif" w:eastAsia="PT Astra Serif" w:hAnsi="PT Astra Serif" w:cs="PT Astra Serif"/>
                <w:b/>
              </w:rPr>
              <w:t xml:space="preserve"> п</w:t>
            </w:r>
            <w:r w:rsidRPr="007E13D7">
              <w:rPr>
                <w:rFonts w:ascii="PT Astra Serif" w:eastAsia="PT Astra Serif" w:hAnsi="PT Astra Serif" w:cs="PT Astra Serif"/>
                <w:b/>
                <w:color w:val="000000"/>
              </w:rPr>
              <w:t>родукции по видам экономической деятельности (ОКПД2) ОК 034-2014 (КПЕС 2008)</w:t>
            </w:r>
          </w:p>
        </w:tc>
        <w:tc>
          <w:tcPr>
            <w:tcW w:w="7711" w:type="dxa"/>
            <w:gridSpan w:val="4"/>
            <w:vMerge/>
            <w:tcBorders>
              <w:left w:val="single" w:sz="4" w:space="0" w:color="000000"/>
              <w:bottom w:val="single" w:sz="4" w:space="0" w:color="000000"/>
              <w:right w:val="single" w:sz="4" w:space="0" w:color="000000"/>
            </w:tcBorders>
            <w:shd w:val="clear" w:color="auto" w:fill="FFFFFF"/>
            <w:vAlign w:val="center"/>
          </w:tcPr>
          <w:p w:rsidR="00A077E8" w:rsidRPr="007E13D7" w14:paraId="2B20BCE2" w14:textId="77777777">
            <w:pPr>
              <w:widowControl w:val="0"/>
              <w:spacing w:after="0" w:line="240" w:lineRule="auto"/>
              <w:ind w:right="-83"/>
              <w:jc w:val="center"/>
              <w:rPr>
                <w:rFonts w:ascii="PT Astra Serif" w:eastAsia="Times New Roman" w:hAnsi="PT Astra Serif" w:cs="Times New Roman"/>
                <w:b/>
                <w:bCs/>
              </w:rPr>
            </w:pPr>
          </w:p>
        </w:tc>
        <w:tc>
          <w:tcPr>
            <w:tcW w:w="992" w:type="dxa"/>
            <w:vMerge/>
            <w:tcBorders>
              <w:left w:val="single" w:sz="4" w:space="0" w:color="000000"/>
              <w:right w:val="single" w:sz="4" w:space="0" w:color="000000"/>
            </w:tcBorders>
            <w:shd w:val="clear" w:color="auto" w:fill="FFFFFF"/>
            <w:vAlign w:val="center"/>
          </w:tcPr>
          <w:p w:rsidR="00A077E8" w:rsidRPr="007E13D7" w14:paraId="21FAF089" w14:textId="77777777">
            <w:pPr>
              <w:jc w:val="center"/>
              <w:rPr>
                <w:rFonts w:ascii="PT Astra Serif" w:hAnsi="PT Astra Serif"/>
              </w:rPr>
            </w:pPr>
          </w:p>
        </w:tc>
        <w:tc>
          <w:tcPr>
            <w:tcW w:w="1132" w:type="dxa"/>
            <w:vMerge/>
            <w:tcBorders>
              <w:left w:val="single" w:sz="4" w:space="0" w:color="000000"/>
              <w:right w:val="single" w:sz="4" w:space="0" w:color="000000"/>
            </w:tcBorders>
            <w:shd w:val="clear" w:color="auto" w:fill="FFFFFF"/>
            <w:vAlign w:val="center"/>
          </w:tcPr>
          <w:p w:rsidR="00A077E8" w:rsidRPr="007E13D7" w14:paraId="32EA87B8" w14:textId="77777777">
            <w:pPr>
              <w:jc w:val="center"/>
              <w:rPr>
                <w:rFonts w:ascii="PT Astra Serif" w:hAnsi="PT Astra Serif"/>
              </w:rPr>
            </w:pPr>
          </w:p>
        </w:tc>
      </w:tr>
      <w:tr w14:paraId="15DF1BBC" w14:textId="77777777">
        <w:tblPrEx>
          <w:tblW w:w="4950" w:type="pct"/>
          <w:jc w:val="center"/>
          <w:tblLayout w:type="fixed"/>
          <w:tblLook w:val="04A0"/>
        </w:tblPrEx>
        <w:trPr>
          <w:trHeight w:val="1076"/>
          <w:jc w:val="center"/>
        </w:trPr>
        <w:tc>
          <w:tcPr>
            <w:tcW w:w="1602" w:type="dxa"/>
            <w:vMerge/>
            <w:tcBorders>
              <w:left w:val="single" w:sz="4" w:space="0" w:color="000000"/>
              <w:bottom w:val="single" w:sz="4" w:space="0" w:color="000000"/>
              <w:right w:val="single" w:sz="4" w:space="0" w:color="000000"/>
            </w:tcBorders>
            <w:shd w:val="clear" w:color="auto" w:fill="FFFFFF"/>
            <w:vAlign w:val="center"/>
          </w:tcPr>
          <w:p w:rsidR="00A077E8" w:rsidRPr="007E13D7" w14:paraId="509672CA" w14:textId="77777777">
            <w:pPr>
              <w:widowControl w:val="0"/>
              <w:tabs>
                <w:tab w:val="left" w:pos="557"/>
              </w:tabs>
              <w:spacing w:after="0" w:line="240" w:lineRule="auto"/>
              <w:jc w:val="center"/>
              <w:rPr>
                <w:rFonts w:ascii="PT Astra Serif" w:eastAsia="Times New Roman" w:hAnsi="PT Astra Serif" w:cs="Times New Roman"/>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6BE98E2"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48FBE659" w14:textId="77777777">
            <w:pPr>
              <w:widowControl w:val="0"/>
              <w:spacing w:after="0" w:line="240" w:lineRule="auto"/>
              <w:jc w:val="center"/>
              <w:rPr>
                <w:rFonts w:ascii="PT Astra Serif" w:eastAsia="Times New Roman" w:hAnsi="PT Astra Serif" w:cs="Times New Roman"/>
                <w:b/>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2C0D2C8" w14:textId="77777777">
            <w:pPr>
              <w:widowControl w:val="0"/>
              <w:spacing w:after="0" w:line="240" w:lineRule="auto"/>
              <w:jc w:val="center"/>
              <w:rPr>
                <w:rFonts w:ascii="PT Astra Serif" w:hAnsi="PT Astra Serif" w:cs="PT Astra Serif"/>
              </w:rPr>
            </w:pPr>
            <w:r w:rsidRPr="007E13D7">
              <w:rPr>
                <w:rFonts w:ascii="PT Astra Serif" w:eastAsia="PT Astra Serif" w:hAnsi="PT Astra Serif" w:cs="PT Astra Serif"/>
                <w:b/>
              </w:rPr>
              <w:t>Наименование характеристики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A62EC18" w14:textId="77777777">
            <w:pPr>
              <w:widowControl w:val="0"/>
              <w:spacing w:after="0" w:line="240" w:lineRule="auto"/>
              <w:ind w:right="-59"/>
              <w:jc w:val="center"/>
              <w:rPr>
                <w:rFonts w:ascii="PT Astra Serif" w:hAnsi="PT Astra Serif" w:cs="PT Astra Serif"/>
              </w:rPr>
            </w:pPr>
            <w:r w:rsidRPr="007E13D7">
              <w:rPr>
                <w:rFonts w:ascii="PT Astra Serif" w:eastAsia="PT Astra Serif" w:hAnsi="PT Astra Serif" w:cs="PT Astra Serif"/>
                <w:b/>
              </w:rPr>
              <w:t>Значение характеристики</w:t>
            </w:r>
          </w:p>
        </w:tc>
        <w:tc>
          <w:tcPr>
            <w:tcW w:w="1943" w:type="dxa"/>
            <w:tcBorders>
              <w:top w:val="single" w:sz="4" w:space="0" w:color="000000"/>
              <w:left w:val="single" w:sz="4" w:space="0" w:color="000000"/>
              <w:bottom w:val="single" w:sz="4" w:space="0" w:color="000000"/>
              <w:right w:val="single" w:sz="4" w:space="0" w:color="000000"/>
            </w:tcBorders>
            <w:vAlign w:val="center"/>
          </w:tcPr>
          <w:p w:rsidR="00A077E8" w:rsidRPr="007E13D7" w14:paraId="0008195C" w14:textId="77777777">
            <w:pPr>
              <w:widowControl w:val="0"/>
              <w:spacing w:after="0" w:line="240" w:lineRule="auto"/>
              <w:jc w:val="center"/>
              <w:rPr>
                <w:rFonts w:ascii="PT Astra Serif" w:hAnsi="PT Astra Serif" w:cs="PT Astra Serif"/>
              </w:rPr>
            </w:pPr>
            <w:r w:rsidRPr="007E13D7">
              <w:rPr>
                <w:rFonts w:ascii="PT Astra Serif" w:eastAsia="PT Astra Serif" w:hAnsi="PT Astra Serif" w:cs="PT Astra Serif"/>
                <w:b/>
              </w:rPr>
              <w:t>Единица измерения характеристики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1C19139" w14:textId="77777777">
            <w:pPr>
              <w:widowControl w:val="0"/>
              <w:spacing w:after="0" w:line="240" w:lineRule="auto"/>
              <w:jc w:val="center"/>
              <w:rPr>
                <w:rFonts w:ascii="PT Astra Serif" w:hAnsi="PT Astra Serif" w:cs="PT Astra Serif"/>
              </w:rPr>
            </w:pPr>
            <w:r w:rsidRPr="007E13D7">
              <w:rPr>
                <w:rFonts w:ascii="PT Astra Serif" w:eastAsia="PT Astra Serif" w:hAnsi="PT Astra Serif" w:cs="PT Astra Serif"/>
                <w:b/>
                <w:bCs/>
              </w:rPr>
              <w:t>Инструкция по заполнению характеристик в заявке</w:t>
            </w:r>
            <w:r>
              <w:rPr>
                <w:rStyle w:val="FootnoteReference"/>
                <w:rFonts w:ascii="PT Astra Serif" w:eastAsia="PT Astra Serif" w:hAnsi="PT Astra Serif" w:cs="PT Astra Serif"/>
                <w:b/>
                <w:bCs/>
              </w:rPr>
              <w:footnoteReference w:id="3"/>
            </w:r>
          </w:p>
        </w:tc>
        <w:tc>
          <w:tcPr>
            <w:tcW w:w="992" w:type="dxa"/>
            <w:vMerge/>
            <w:tcBorders>
              <w:left w:val="single" w:sz="4" w:space="0" w:color="000000"/>
              <w:bottom w:val="single" w:sz="4" w:space="0" w:color="000000"/>
              <w:right w:val="single" w:sz="4" w:space="0" w:color="000000"/>
            </w:tcBorders>
            <w:shd w:val="clear" w:color="auto" w:fill="FFFFFF"/>
          </w:tcPr>
          <w:p w:rsidR="00A077E8" w:rsidRPr="007E13D7" w14:paraId="09ED1765" w14:textId="77777777">
            <w:pPr>
              <w:rPr>
                <w:rFonts w:ascii="PT Astra Serif" w:hAnsi="PT Astra Serif"/>
              </w:rPr>
            </w:pPr>
          </w:p>
        </w:tc>
        <w:tc>
          <w:tcPr>
            <w:tcW w:w="1132" w:type="dxa"/>
            <w:vMerge/>
            <w:tcBorders>
              <w:left w:val="single" w:sz="4" w:space="0" w:color="000000"/>
              <w:bottom w:val="single" w:sz="4" w:space="0" w:color="000000"/>
              <w:right w:val="single" w:sz="4" w:space="0" w:color="000000"/>
            </w:tcBorders>
            <w:shd w:val="clear" w:color="auto" w:fill="FFFFFF"/>
          </w:tcPr>
          <w:p w:rsidR="00A077E8" w:rsidRPr="007E13D7" w14:paraId="67A73D14" w14:textId="77777777">
            <w:pPr>
              <w:rPr>
                <w:rFonts w:ascii="PT Astra Serif" w:hAnsi="PT Astra Serif"/>
              </w:rPr>
            </w:pPr>
          </w:p>
        </w:tc>
      </w:tr>
      <w:tr w14:paraId="6FBBB102" w14:textId="77777777">
        <w:tblPrEx>
          <w:tblW w:w="4950" w:type="pct"/>
          <w:jc w:val="center"/>
          <w:tblLayout w:type="fixed"/>
          <w:tblLook w:val="04A0"/>
        </w:tblPrEx>
        <w:trPr>
          <w:trHeight w:val="505"/>
          <w:jc w:val="center"/>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B37AB41" w14:textId="77777777">
            <w:pPr>
              <w:spacing w:after="0" w:line="240" w:lineRule="auto"/>
              <w:rPr>
                <w:rFonts w:ascii="PT Astra Serif" w:hAnsi="PT Astra Serif" w:cs="PT Astra Serif"/>
              </w:rPr>
            </w:pPr>
            <w:r w:rsidRPr="007E13D7">
              <w:rPr>
                <w:rFonts w:ascii="PT Astra Serif" w:eastAsia="PT Astra Serif" w:hAnsi="PT Astra Serif" w:cs="PT Astra Serif"/>
                <w:b/>
                <w:bCs/>
              </w:rPr>
              <w:t>Принтер</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1B199AF" w14:textId="77777777">
            <w:pPr>
              <w:spacing w:after="0" w:line="240" w:lineRule="auto"/>
              <w:jc w:val="center"/>
              <w:rPr>
                <w:rFonts w:ascii="PT Astra Serif" w:hAnsi="PT Astra Serif" w:cs="PT Astra Serif"/>
                <w:i/>
                <w:color w:val="0000FF"/>
              </w:rPr>
            </w:pPr>
            <w:r w:rsidRPr="007E13D7">
              <w:rPr>
                <w:rFonts w:ascii="PT Astra Serif" w:eastAsia="PT Astra Serif" w:hAnsi="PT Astra Serif" w:cs="PT Astra Serif"/>
                <w:b/>
                <w:bCs/>
                <w:color w:val="000000"/>
              </w:rPr>
              <w:t>26.20.16.120-00000__</w:t>
            </w:r>
            <w:r w:rsidRPr="007E13D7">
              <w:rPr>
                <w:rFonts w:ascii="PT Astra Serif" w:eastAsia="PT Astra Serif" w:hAnsi="PT Astra Serif" w:cs="PT Astra Serif"/>
                <w:i/>
                <w:color w:val="0000FF"/>
              </w:rPr>
              <w:t xml:space="preserve">_ </w:t>
            </w:r>
            <w:r>
              <w:rPr>
                <w:rStyle w:val="FootnoteReference"/>
                <w:rFonts w:ascii="PT Astra Serif" w:eastAsia="PT Astra Serif" w:hAnsi="PT Astra Serif" w:cs="PT Astra Serif"/>
                <w:b/>
                <w:bCs/>
                <w:color w:val="0000FF"/>
              </w:rPr>
              <w:footnoteReference w:id="4"/>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5618379" w14:textId="77777777">
            <w:pPr>
              <w:keepLines/>
              <w:widowControl w:val="0"/>
              <w:spacing w:after="0" w:line="240" w:lineRule="auto"/>
              <w:jc w:val="center"/>
              <w:rPr>
                <w:rFonts w:ascii="PT Astra Serif" w:hAnsi="PT Astra Serif" w:cs="PT Astra Serif"/>
              </w:rPr>
            </w:pPr>
            <w:r w:rsidRPr="007E13D7">
              <w:rPr>
                <w:rFonts w:ascii="PT Astra Serif" w:eastAsia="PT Astra Serif" w:hAnsi="PT Astra Serif" w:cs="PT Astra Serif"/>
                <w:b/>
                <w:bCs/>
                <w:color w:val="000000"/>
              </w:rPr>
              <w:t>26.20.16.120</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8FD9BEF" w14:textId="77777777">
            <w:pPr>
              <w:widowControl w:val="0"/>
              <w:spacing w:after="0" w:line="240" w:lineRule="auto"/>
              <w:jc w:val="both"/>
              <w:rPr>
                <w:rFonts w:ascii="PT Astra Serif" w:hAnsi="PT Astra Serif" w:cs="PT Astra Serif"/>
              </w:rPr>
            </w:pPr>
            <w:r w:rsidRPr="007E13D7">
              <w:rPr>
                <w:rFonts w:ascii="PT Astra Serif" w:eastAsia="PT Astra Serif" w:hAnsi="PT Astra Serif" w:cs="PT Astra Serif"/>
              </w:rPr>
              <w:t>Максимальный формат печати*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4541E00"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A077E8" w:rsidRPr="007E13D7" w14:paraId="0A0FE1B6" w14:textId="77777777">
            <w:pPr>
              <w:widowControl w:val="0"/>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E52B253" w14:textId="77777777">
            <w:pPr>
              <w:widowControl w:val="0"/>
              <w:spacing w:after="0" w:line="240" w:lineRule="auto"/>
              <w:jc w:val="center"/>
              <w:rPr>
                <w:rFonts w:ascii="PT Astra Serif" w:hAnsi="PT Astra Serif" w:cs="PT Astra Serif"/>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58FDE43" w14:textId="77777777">
            <w:pPr>
              <w:jc w:val="center"/>
              <w:rPr>
                <w:rFonts w:ascii="PT Astra Serif" w:hAnsi="PT Astra Serif" w:cs="PT Astra Serif"/>
                <w:b/>
                <w:bCs/>
              </w:rPr>
            </w:pP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B4E8E73" w14:textId="77777777">
            <w:pPr>
              <w:jc w:val="center"/>
              <w:rPr>
                <w:rFonts w:ascii="PT Astra Serif" w:hAnsi="PT Astra Serif" w:cs="PT Astra Serif"/>
              </w:rPr>
            </w:pPr>
            <w:r w:rsidRPr="007E13D7">
              <w:rPr>
                <w:rFonts w:ascii="PT Astra Serif" w:eastAsia="PT Astra Serif" w:hAnsi="PT Astra Serif" w:cs="PT Astra Serif"/>
              </w:rPr>
              <w:t>Штука</w:t>
            </w:r>
          </w:p>
        </w:tc>
      </w:tr>
      <w:tr w14:paraId="2BE4BF96" w14:textId="77777777">
        <w:tblPrEx>
          <w:tblW w:w="4950" w:type="pct"/>
          <w:jc w:val="center"/>
          <w:tblLayout w:type="fixed"/>
          <w:tblLook w:val="04A0"/>
        </w:tblPrEx>
        <w:trPr>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E8294C3" w14:textId="77777777">
            <w:pPr>
              <w:spacing w:after="0" w:line="240" w:lineRule="auto"/>
              <w:rPr>
                <w:rFonts w:ascii="PT Astra Serif" w:eastAsia="PT Astra Serif" w:hAnsi="PT Astra Serif" w:cs="PT Astra Serif"/>
                <w:b/>
                <w:bCs/>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4291BA35" w14:textId="77777777">
            <w:pPr>
              <w:spacing w:after="0" w:line="240" w:lineRule="auto"/>
              <w:jc w:val="center"/>
              <w:rPr>
                <w:rFonts w:ascii="PT Astra Serif" w:eastAsia="PT Astra Serif" w:hAnsi="PT Astra Serif" w:cs="PT Astra Serif"/>
                <w:b/>
                <w:bCs/>
                <w:color w:val="00000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BA15406" w14:textId="77777777">
            <w:pPr>
              <w:spacing w:after="0" w:line="240" w:lineRule="auto"/>
              <w:jc w:val="cente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721630A" w14:textId="77777777">
            <w:pPr>
              <w:widowControl w:val="0"/>
              <w:spacing w:after="0" w:line="240" w:lineRule="auto"/>
              <w:rPr>
                <w:rFonts w:ascii="PT Astra Serif" w:hAnsi="PT Astra Serif" w:cs="PT Astra Serif"/>
              </w:rPr>
            </w:pPr>
            <w:r w:rsidRPr="007E13D7">
              <w:rPr>
                <w:rFonts w:ascii="PT Astra Serif" w:eastAsia="PT Astra Serif" w:hAnsi="PT Astra Serif" w:cs="PT Astra Serif"/>
              </w:rPr>
              <w:t>Способ подключения*</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46E15006"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A077E8" w:rsidRPr="007E13D7" w14:paraId="4CC7C468" w14:textId="77777777">
            <w:pPr>
              <w:widowControl w:val="0"/>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6C69589"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B6374C0"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182A445" w14:textId="77777777">
            <w:pPr>
              <w:rPr>
                <w:rFonts w:ascii="PT Astra Serif" w:hAnsi="PT Astra Serif"/>
              </w:rPr>
            </w:pPr>
          </w:p>
        </w:tc>
      </w:tr>
      <w:tr w14:paraId="3DC51178"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196B324"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D6310CC"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C8815BD"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BB6B867" w14:textId="77777777">
            <w:pPr>
              <w:widowControl w:val="0"/>
              <w:spacing w:after="0" w:line="240" w:lineRule="auto"/>
              <w:rPr>
                <w:rFonts w:ascii="PT Astra Serif" w:hAnsi="PT Astra Serif" w:cs="PT Astra Serif"/>
              </w:rPr>
            </w:pPr>
            <w:r w:rsidRPr="007E13D7">
              <w:rPr>
                <w:rFonts w:ascii="PT Astra Serif" w:eastAsia="PT Astra Serif" w:hAnsi="PT Astra Serif" w:cs="PT Astra Serif"/>
              </w:rPr>
              <w:t>Технология печати*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BCD4D94"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E25F643" w14:textId="77777777">
            <w:pPr>
              <w:widowControl w:val="0"/>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1655DD5"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78CD60A9"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7A021AA4" w14:textId="77777777">
            <w:pPr>
              <w:rPr>
                <w:rFonts w:ascii="PT Astra Serif" w:hAnsi="PT Astra Serif"/>
              </w:rPr>
            </w:pPr>
          </w:p>
        </w:tc>
      </w:tr>
      <w:tr w14:paraId="131BF532"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4C3C073A"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5EE25B8"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C29E208"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DD10CBF" w14:textId="77777777">
            <w:pPr>
              <w:widowControl w:val="0"/>
              <w:spacing w:after="0" w:line="240" w:lineRule="auto"/>
              <w:rPr>
                <w:rFonts w:ascii="PT Astra Serif" w:hAnsi="PT Astra Serif" w:cs="PT Astra Serif"/>
              </w:rPr>
            </w:pPr>
            <w:r w:rsidRPr="007E13D7">
              <w:rPr>
                <w:rFonts w:ascii="PT Astra Serif" w:eastAsia="PT Astra Serif" w:hAnsi="PT Astra Serif" w:cs="PT Astra Serif"/>
                <w:lang w:eastAsia="en-US"/>
              </w:rPr>
              <w:t>Цветность</w:t>
            </w:r>
            <w:r w:rsidRPr="007E13D7">
              <w:rPr>
                <w:rFonts w:ascii="PT Astra Serif" w:eastAsia="PT Astra Serif" w:hAnsi="PT Astra Serif" w:cs="PT Astra Serif"/>
                <w:lang w:val="en-US" w:eastAsia="en-US"/>
              </w:rPr>
              <w:t>*</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7E2CBF0"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2B673C7" w14:textId="77777777">
            <w:pPr>
              <w:widowControl w:val="0"/>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C847EF8" w14:textId="77777777">
            <w:pPr>
              <w:widowControl w:val="0"/>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6207DCAA"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62A9472A" w14:textId="77777777">
            <w:pPr>
              <w:rPr>
                <w:rFonts w:ascii="PT Astra Serif" w:hAnsi="PT Astra Serif"/>
              </w:rPr>
            </w:pPr>
          </w:p>
        </w:tc>
      </w:tr>
      <w:tr w14:paraId="57E2676A"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29A37F6" w14:textId="77777777">
            <w:pPr>
              <w:pStyle w:val="ListParagraph"/>
              <w:widowControl w:val="0"/>
              <w:tabs>
                <w:tab w:val="left" w:pos="557"/>
              </w:tabs>
              <w:spacing w:after="0" w:line="240" w:lineRule="auto"/>
              <w:ind w:left="0" w:right="-108"/>
              <w:jc w:val="center"/>
              <w:rPr>
                <w:rFonts w:eastAsia="PT Astra Serif" w:cs="PT Astra Serif"/>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161A611" w14:textId="77777777">
            <w:pPr>
              <w:widowControl w:val="0"/>
              <w:spacing w:after="0" w:line="240" w:lineRule="auto"/>
              <w:jc w:val="center"/>
              <w:rPr>
                <w:rFonts w:ascii="PT Astra Serif" w:eastAsia="PT Astra Serif" w:hAnsi="PT Astra Serif" w:cs="PT Astra Seri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A2CC1E0" w14:textId="77777777">
            <w:pPr>
              <w:rPr>
                <w:rFonts w:ascii="PT Astra Serif" w:eastAsia="PT Astra Serif" w:hAnsi="PT Astra Serif" w:cs="PT Astra Serif"/>
                <w:b/>
                <w:bCs/>
                <w:color w:val="000000"/>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2169734" w14:textId="77777777">
            <w:pPr>
              <w:widowControl w:val="0"/>
              <w:spacing w:after="0" w:line="240" w:lineRule="auto"/>
              <w:jc w:val="both"/>
              <w:rPr>
                <w:rFonts w:ascii="PT Astra Serif" w:hAnsi="PT Astra Serif" w:cs="PT Astra Serif"/>
              </w:rPr>
            </w:pPr>
            <w:r w:rsidRPr="007E13D7">
              <w:rPr>
                <w:rFonts w:ascii="PT Astra Serif" w:eastAsia="PT Astra Serif" w:hAnsi="PT Astra Serif" w:cs="PT Astra Serif"/>
              </w:rPr>
              <w:t xml:space="preserve">Скорость цветной печати в формате А4 </w:t>
            </w:r>
            <w:r w:rsidRPr="007E13D7">
              <w:rPr>
                <w:rFonts w:ascii="PT Astra Serif" w:eastAsia="PT Astra Serif" w:hAnsi="PT Astra Serif" w:cs="PT Astra Serif"/>
              </w:rPr>
              <w:t>стр</w:t>
            </w:r>
            <w:r w:rsidRPr="007E13D7">
              <w:rPr>
                <w:rFonts w:ascii="PT Astra Serif" w:eastAsia="PT Astra Serif" w:hAnsi="PT Astra Serif" w:cs="PT Astra Serif"/>
              </w:rPr>
              <w:t xml:space="preserve">/мин/ Скорость черно-белой печати в формате А4 </w:t>
            </w:r>
            <w:r w:rsidRPr="007E13D7">
              <w:rPr>
                <w:rFonts w:ascii="PT Astra Serif" w:eastAsia="PT Astra Serif" w:hAnsi="PT Astra Serif" w:cs="PT Astra Serif"/>
              </w:rPr>
              <w:t>стр</w:t>
            </w:r>
            <w:r w:rsidRPr="007E13D7">
              <w:rPr>
                <w:rFonts w:ascii="PT Astra Serif" w:eastAsia="PT Astra Serif" w:hAnsi="PT Astra Serif" w:cs="PT Astra Serif"/>
              </w:rPr>
              <w:t>/мин</w:t>
            </w:r>
            <w:r>
              <w:rPr>
                <w:rStyle w:val="FootnoteReference"/>
                <w:rFonts w:ascii="PT Astra Serif" w:eastAsia="PT Astra Serif" w:hAnsi="PT Astra Serif" w:cs="PT Astra Serif"/>
              </w:rPr>
              <w:footnoteReference w:id="5"/>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7B35DDC"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1724B510"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642EF1E"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00DC369B"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1B279095" w14:textId="77777777">
            <w:pPr>
              <w:rPr>
                <w:rFonts w:ascii="PT Astra Serif" w:hAnsi="PT Astra Serif"/>
              </w:rPr>
            </w:pPr>
          </w:p>
        </w:tc>
      </w:tr>
      <w:tr w14:paraId="2E7544A8" w14:textId="77777777">
        <w:tblPrEx>
          <w:tblW w:w="4950" w:type="pct"/>
          <w:jc w:val="center"/>
          <w:tblLayout w:type="fixed"/>
          <w:tblLook w:val="04A0"/>
        </w:tblPrEx>
        <w:trPr>
          <w:trHeight w:val="420"/>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3A63732"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AA047B1"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31EB1291"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234002C" w14:textId="77777777">
            <w:pPr>
              <w:widowControl w:val="0"/>
              <w:spacing w:after="0" w:line="240" w:lineRule="auto"/>
              <w:jc w:val="both"/>
              <w:rPr>
                <w:rFonts w:ascii="PT Astra Serif" w:hAnsi="PT Astra Serif" w:cs="PT Astra Serif"/>
              </w:rPr>
            </w:pPr>
            <w:r w:rsidRPr="007E13D7">
              <w:rPr>
                <w:rFonts w:ascii="PT Astra Serif" w:eastAsia="PT Astra Serif" w:hAnsi="PT Astra Serif" w:cs="PT Astra Serif"/>
              </w:rPr>
              <w:t>Наличие автоматической двусторонней печати</w:t>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FF75401"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0E5E70CD"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81A120F"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7B339C04"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05F54C1A" w14:textId="77777777">
            <w:pPr>
              <w:rPr>
                <w:rFonts w:ascii="PT Astra Serif" w:hAnsi="PT Astra Serif"/>
              </w:rPr>
            </w:pPr>
          </w:p>
        </w:tc>
      </w:tr>
      <w:tr w14:paraId="50BDDAB4" w14:textId="77777777">
        <w:tblPrEx>
          <w:tblW w:w="4950" w:type="pct"/>
          <w:jc w:val="center"/>
          <w:tblLayout w:type="fixed"/>
          <w:tblLook w:val="04A0"/>
        </w:tblPrEx>
        <w:trPr>
          <w:trHeight w:val="668"/>
          <w:jc w:val="center"/>
        </w:trPr>
        <w:tc>
          <w:tcPr>
            <w:tcW w:w="16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3D7B83F" w14:textId="77777777">
            <w:pPr>
              <w:pStyle w:val="ListParagraph"/>
              <w:widowControl w:val="0"/>
              <w:tabs>
                <w:tab w:val="left" w:pos="557"/>
              </w:tabs>
              <w:spacing w:after="0" w:line="240" w:lineRule="auto"/>
              <w:ind w:left="0"/>
              <w:rPr>
                <w:rFonts w:eastAsia="Times New Roman"/>
                <w:b/>
                <w:bCs/>
                <w:sz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65C43335" w14:textId="77777777">
            <w:pPr>
              <w:widowControl w:val="0"/>
              <w:spacing w:after="0" w:line="240" w:lineRule="auto"/>
              <w:jc w:val="center"/>
              <w:rPr>
                <w:rFonts w:ascii="PT Astra Serif" w:eastAsia="Times New Roman" w:hAnsi="PT Astra Serif" w:cs="Times New Roman"/>
                <w:b/>
                <w:bCs/>
                <w:color w:val="0000FF"/>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32ED6ECB" w14:textId="77777777">
            <w:pPr>
              <w:widowControl w:val="0"/>
              <w:spacing w:after="0" w:line="240" w:lineRule="auto"/>
              <w:jc w:val="both"/>
              <w:rPr>
                <w:rFonts w:ascii="PT Astra Serif" w:eastAsia="Times New Roman" w:hAnsi="PT Astra Serif" w:cs="Times New Roman"/>
                <w:i/>
                <w:lang w:eastAsia="en-US"/>
              </w:rPr>
            </w:pP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59C022DC" w14:textId="77777777">
            <w:pPr>
              <w:widowControl w:val="0"/>
              <w:spacing w:after="0" w:line="240" w:lineRule="auto"/>
              <w:jc w:val="both"/>
              <w:rPr>
                <w:rFonts w:ascii="PT Astra Serif" w:hAnsi="PT Astra Serif" w:cs="PT Astra Serif"/>
              </w:rPr>
            </w:pPr>
            <w:r w:rsidRPr="007E13D7">
              <w:rPr>
                <w:rFonts w:ascii="PT Astra Serif" w:eastAsia="PT Astra Serif" w:hAnsi="PT Astra Serif" w:cs="PT Astra Serif"/>
              </w:rPr>
              <w:t>Наличие в комплекте поставки оригинального стартового черного тонер-картриджа/ Наличие в комплекте поставки стартового комплекта оригинальных цветных картриджей</w:t>
            </w:r>
            <w:r>
              <w:rPr>
                <w:rStyle w:val="FootnoteReference"/>
                <w:rFonts w:ascii="PT Astra Serif" w:eastAsia="PT Astra Serif" w:hAnsi="PT Astra Serif" w:cs="PT Astra Serif"/>
              </w:rPr>
              <w:footnoteReference w:id="6"/>
            </w:r>
          </w:p>
        </w:tc>
        <w:tc>
          <w:tcPr>
            <w:tcW w:w="1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3B0625D8" w14:textId="77777777">
            <w:pPr>
              <w:widowControl w:val="0"/>
              <w:spacing w:after="0" w:line="240" w:lineRule="auto"/>
              <w:jc w:val="center"/>
              <w:rPr>
                <w:rFonts w:ascii="PT Astra Serif" w:hAnsi="PT Astra Serif" w:cs="PT Astra Serif"/>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75E693BA" w14:textId="77777777">
            <w:pPr>
              <w:spacing w:after="0" w:line="240" w:lineRule="auto"/>
              <w:jc w:val="center"/>
              <w:rPr>
                <w:rFonts w:ascii="PT Astra Serif" w:hAnsi="PT Astra Serif" w:cs="PT Astra Seri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7E8" w:rsidRPr="007E13D7" w14:paraId="29BE329E" w14:textId="77777777">
            <w:pPr>
              <w:spacing w:after="0" w:line="240" w:lineRule="auto"/>
              <w:jc w:val="center"/>
              <w:rPr>
                <w:rFonts w:ascii="PT Astra Serif" w:hAnsi="PT Astra Serif" w:cs="PT Astra Serif"/>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00A8AE8B" w14:textId="77777777">
            <w:pPr>
              <w:rPr>
                <w:rFonts w:ascii="PT Astra Serif" w:hAnsi="PT Astra Serif"/>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FFFFF"/>
          </w:tcPr>
          <w:p w:rsidR="00A077E8" w:rsidRPr="007E13D7" w14:paraId="623CC77C" w14:textId="77777777">
            <w:pPr>
              <w:rPr>
                <w:rFonts w:ascii="PT Astra Serif" w:hAnsi="PT Astra Serif"/>
              </w:rPr>
            </w:pPr>
          </w:p>
        </w:tc>
      </w:tr>
    </w:tbl>
    <w:p w:rsidR="00A077E8" w14:paraId="1E7C1DF5" w14:textId="77777777">
      <w:pPr>
        <w:pStyle w:val="ConsPlusTitle"/>
        <w:jc w:val="both"/>
        <w:rPr>
          <w:rFonts w:ascii="PT Astra Serif" w:hAnsi="PT Astra Serif" w:cs="PT Astra Serif"/>
          <w:sz w:val="24"/>
          <w:szCs w:val="24"/>
        </w:rPr>
      </w:pPr>
      <w:r>
        <w:rPr>
          <w:rFonts w:ascii="PT Astra Serif" w:eastAsia="PT Astra Serif" w:hAnsi="PT Astra Serif" w:cs="PT Astra Serif"/>
          <w:i/>
          <w:color w:val="0000FF"/>
          <w:sz w:val="24"/>
          <w:szCs w:val="24"/>
        </w:rPr>
        <w:t>* характеристики, являющиеся обязательными в позиции КТРУ</w:t>
      </w:r>
    </w:p>
    <w:p w:rsidR="00A077E8" w14:paraId="1A960F6E" w14:textId="77777777">
      <w:pPr>
        <w:widowControl w:val="0"/>
        <w:spacing w:after="0" w:line="240" w:lineRule="auto"/>
        <w:ind w:firstLine="567"/>
        <w:jc w:val="both"/>
        <w:rPr>
          <w:rFonts w:ascii="PT Astra Serif" w:hAnsi="PT Astra Serif" w:cs="PT Astra Serif"/>
          <w:b/>
          <w:sz w:val="24"/>
          <w:szCs w:val="24"/>
        </w:rPr>
      </w:pPr>
    </w:p>
    <w:p w:rsidR="00A077E8" w14:paraId="09DAB71F"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sz w:val="24"/>
          <w:szCs w:val="24"/>
        </w:rPr>
        <w:t>3. Качество товара:</w:t>
      </w:r>
    </w:p>
    <w:p w:rsidR="00A077E8" w14:paraId="26AFD0AB"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PT Astra Serif" w:eastAsia="PT Astra Serif" w:hAnsi="PT Astra Serif" w:cs="PT Astra Serif"/>
          <w:sz w:val="24"/>
          <w:szCs w:val="24"/>
          <w:highlight w:val="white"/>
          <w:lang w:eastAsia="en-US"/>
        </w:rPr>
        <w:t xml:space="preserve"> в том числе:</w:t>
      </w:r>
    </w:p>
    <w:p w:rsidR="00A077E8" w14:paraId="41E4F0A2"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highlight w:val="white"/>
          <w:lang w:eastAsia="en-US"/>
        </w:rPr>
        <w:t xml:space="preserve">- </w:t>
      </w:r>
      <w:r>
        <w:rPr>
          <w:rFonts w:ascii="PT Astra Serif" w:eastAsia="PT Astra Serif" w:hAnsi="PT Astra Serif" w:cs="PT Astra Serif"/>
          <w:sz w:val="24"/>
          <w:szCs w:val="24"/>
          <w:highlight w:val="white"/>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077E8" w14:paraId="06F05FC1"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lang w:eastAsia="en-US"/>
        </w:rPr>
        <w:t xml:space="preserve">Поставляемый товар должен соответствовать действующим в Российской Федерации стандартам, техническим регламентам, санитарным </w:t>
      </w:r>
      <w:r>
        <w:rPr>
          <w:rFonts w:ascii="PT Astra Serif" w:eastAsia="PT Astra Serif" w:hAnsi="PT Astra Serif" w:cs="PT Astra Serif"/>
          <w:color w:val="000000"/>
          <w:sz w:val="24"/>
          <w:szCs w:val="24"/>
          <w:lang w:eastAsia="en-US"/>
        </w:rPr>
        <w:t>и фитосанитарным нормам, в том числе:</w:t>
      </w:r>
    </w:p>
    <w:p w:rsidR="00A077E8" w14:paraId="4E962DFA"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color w:val="000000"/>
          <w:sz w:val="24"/>
          <w:szCs w:val="24"/>
          <w:lang w:eastAsia="en-US"/>
        </w:rPr>
        <w:t>- Решению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p>
    <w:p w:rsidR="00A077E8" w14:paraId="726EB8DE"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color w:val="000000"/>
          <w:sz w:val="24"/>
          <w:szCs w:val="24"/>
          <w:lang w:eastAsia="en-US"/>
        </w:rPr>
        <w:t>- Решению Комиссии Таможенного союза от 16.08.2011 № 768 «О принятии технического регламента Таможенного союза «О безопасности низковольтного оборудования»;</w:t>
      </w:r>
    </w:p>
    <w:p w:rsidR="00A077E8" w14:paraId="1CB70FD1"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color w:val="000000"/>
          <w:sz w:val="24"/>
          <w:szCs w:val="24"/>
          <w:lang w:eastAsia="en-US"/>
        </w:rPr>
        <w:t>- Решению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rsidR="00A077E8" w14:paraId="35E67F72"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color w:val="000000"/>
          <w:sz w:val="24"/>
          <w:szCs w:val="24"/>
          <w:lang w:eastAsia="en-US"/>
        </w:rPr>
        <w:t>3.2.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A077E8" w14:paraId="66B40CEE" w14:textId="77777777">
      <w:pPr>
        <w:widowControl w:val="0"/>
        <w:spacing w:after="0" w:line="240" w:lineRule="auto"/>
        <w:ind w:firstLine="567"/>
        <w:jc w:val="both"/>
        <w:rPr>
          <w:rFonts w:ascii="PT Astra Serif" w:hAnsi="PT Astra Serif" w:cs="PT Astra Serif"/>
          <w:sz w:val="24"/>
          <w:szCs w:val="24"/>
        </w:rPr>
      </w:pPr>
      <w:r>
        <w:rPr>
          <w:rFonts w:ascii="PT Astra Serif" w:eastAsia="PT Astra Serif" w:hAnsi="PT Astra Serif" w:cs="PT Astra Serif"/>
          <w:color w:val="000000"/>
          <w:sz w:val="24"/>
          <w:szCs w:val="24"/>
          <w:lang w:eastAsia="en-US"/>
        </w:rPr>
        <w:t>Год выпуска товара не ранее ______ года.</w:t>
      </w:r>
    </w:p>
    <w:p w:rsidR="00A077E8" w14:paraId="24610278"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bCs/>
          <w:sz w:val="24"/>
          <w:szCs w:val="24"/>
        </w:rPr>
        <w:t>4. Порядок, сроки и условия поставки товара:</w:t>
      </w:r>
    </w:p>
    <w:p w:rsidR="00A077E8" w14:paraId="38A880AC" w14:textId="77777777">
      <w:pPr>
        <w:pBdr>
          <w:top w:val="nil"/>
          <w:left w:val="nil"/>
          <w:bottom w:val="nil"/>
          <w:right w:val="nil"/>
        </w:pBdr>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Cs/>
          <w:color w:val="000000"/>
          <w:sz w:val="24"/>
          <w:szCs w:val="24"/>
          <w:lang w:eastAsia="en-US"/>
        </w:rPr>
        <w:t>4.1. Поставщик самостоятельно доставляет товар заказчику по адресу: _________________ (далее - место поставки), в срок до _____.</w:t>
      </w:r>
    </w:p>
    <w:p w:rsidR="00A077E8" w14:paraId="335D2079" w14:textId="77777777">
      <w:pPr>
        <w:pBdr>
          <w:top w:val="nil"/>
          <w:left w:val="nil"/>
          <w:bottom w:val="nil"/>
          <w:right w:val="nil"/>
        </w:pBd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bCs/>
          <w:color w:val="000000"/>
          <w:sz w:val="24"/>
          <w:szCs w:val="24"/>
          <w:lang w:eastAsia="en-US"/>
        </w:rPr>
        <w:t>4.2. Поставщик не менее чем за ____ дней до осуществления поставки товара направляет в адрес заказчика уведомление о времени и дате доставки товара в место поставки.</w:t>
      </w:r>
    </w:p>
    <w:p w:rsidR="00A077E8" w14:paraId="16B3A192"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bCs/>
          <w:color w:val="000000"/>
          <w:sz w:val="24"/>
          <w:szCs w:val="24"/>
          <w:lang w:eastAsia="en-US"/>
        </w:rPr>
        <w:t>4.3. Поставщик при передаче товара обязан предоставить заказчику следующие документы:</w:t>
      </w:r>
    </w:p>
    <w:p w:rsidR="00A077E8" w14:paraId="044A08D4" w14:textId="64DF4BF5">
      <w:pPr>
        <w:pStyle w:val="ListParagraph"/>
        <w:numPr>
          <w:ilvl w:val="0"/>
          <w:numId w:val="1"/>
        </w:numPr>
        <w:spacing w:after="0" w:line="240" w:lineRule="auto"/>
        <w:jc w:val="both"/>
        <w:rPr>
          <w:rFonts w:cs="PT Astra Serif"/>
          <w:szCs w:val="24"/>
        </w:rPr>
      </w:pPr>
      <w:r>
        <w:rPr>
          <w:rFonts w:eastAsia="PT Astra Serif" w:cs="PT Astra Serif"/>
          <w:bCs/>
          <w:color w:val="000000"/>
          <w:szCs w:val="24"/>
        </w:rPr>
        <w:t xml:space="preserve">- </w:t>
      </w:r>
      <w:r w:rsidR="008B564A">
        <w:rPr>
          <w:rFonts w:eastAsia="PT Astra Serif" w:cs="PT Astra Serif"/>
          <w:bCs/>
          <w:color w:val="000000"/>
          <w:szCs w:val="24"/>
        </w:rPr>
        <w:t>эксплуатационную документацию на русском языке;</w:t>
      </w:r>
    </w:p>
    <w:p w:rsidR="00A077E8" w14:paraId="274155A1" w14:textId="6571D250">
      <w:pPr>
        <w:pStyle w:val="ListParagraph"/>
        <w:numPr>
          <w:ilvl w:val="0"/>
          <w:numId w:val="1"/>
        </w:numPr>
        <w:spacing w:after="0" w:line="240" w:lineRule="auto"/>
        <w:jc w:val="both"/>
        <w:rPr>
          <w:rFonts w:cs="PT Astra Serif"/>
          <w:szCs w:val="24"/>
        </w:rPr>
      </w:pPr>
      <w:r>
        <w:rPr>
          <w:rFonts w:eastAsia="PT Astra Serif" w:cs="PT Astra Serif"/>
          <w:bCs/>
          <w:color w:val="000000"/>
          <w:szCs w:val="24"/>
        </w:rPr>
        <w:t xml:space="preserve">- </w:t>
      </w:r>
      <w:r w:rsidR="008B564A">
        <w:rPr>
          <w:rFonts w:eastAsia="PT Astra Serif" w:cs="PT Astra Serif"/>
          <w:bCs/>
          <w:color w:val="000000"/>
          <w:szCs w:val="24"/>
        </w:rPr>
        <w:t>документы по гарантийному обслуживанию (с указанием срока гарантии);</w:t>
      </w:r>
    </w:p>
    <w:p w:rsidR="00A077E8" w14:paraId="107EC633" w14:textId="5A9E3EDF">
      <w:pPr>
        <w:pStyle w:val="ListParagraph"/>
        <w:numPr>
          <w:ilvl w:val="0"/>
          <w:numId w:val="1"/>
        </w:numPr>
        <w:spacing w:after="0" w:line="240" w:lineRule="auto"/>
        <w:jc w:val="both"/>
        <w:rPr>
          <w:rFonts w:cs="PT Astra Serif"/>
          <w:szCs w:val="24"/>
        </w:rPr>
      </w:pPr>
      <w:r>
        <w:rPr>
          <w:rFonts w:eastAsia="PT Astra Serif" w:cs="PT Astra Serif"/>
          <w:bCs/>
          <w:color w:val="000000"/>
          <w:szCs w:val="24"/>
        </w:rPr>
        <w:t xml:space="preserve">- </w:t>
      </w:r>
      <w:r w:rsidR="008B564A">
        <w:rPr>
          <w:rFonts w:eastAsia="PT Astra Serif" w:cs="PT Astra Serif"/>
          <w:bCs/>
          <w:color w:val="000000"/>
          <w:szCs w:val="24"/>
        </w:rPr>
        <w:t>руководство пользователя;</w:t>
      </w:r>
    </w:p>
    <w:p w:rsidR="00A077E8" w14:paraId="6A865BA8" w14:textId="03DEDBDD">
      <w:pPr>
        <w:pStyle w:val="ListParagraph"/>
        <w:numPr>
          <w:ilvl w:val="0"/>
          <w:numId w:val="1"/>
        </w:numPr>
        <w:spacing w:after="0" w:line="240" w:lineRule="auto"/>
        <w:jc w:val="both"/>
        <w:rPr>
          <w:rFonts w:cs="PT Astra Serif"/>
          <w:szCs w:val="24"/>
        </w:rPr>
      </w:pPr>
      <w:r>
        <w:rPr>
          <w:rFonts w:eastAsia="PT Astra Serif" w:cs="PT Astra Serif"/>
          <w:bCs/>
          <w:szCs w:val="24"/>
        </w:rPr>
        <w:t xml:space="preserve">- </w:t>
      </w:r>
      <w:bookmarkStart w:id="0" w:name="_GoBack"/>
      <w:bookmarkEnd w:id="0"/>
      <w:r w:rsidR="008B564A">
        <w:rPr>
          <w:rFonts w:eastAsia="PT Astra Serif" w:cs="PT Astra Serif"/>
          <w:bCs/>
          <w:szCs w:val="24"/>
        </w:rPr>
        <w:t>техническую документацию на товар.</w:t>
      </w:r>
    </w:p>
    <w:p w:rsidR="00A077E8" w14:paraId="3F7720A9" w14:textId="77777777">
      <w:pPr>
        <w:keepNext/>
        <w:keepLines/>
        <w:widowControl w:val="0"/>
        <w:spacing w:after="0" w:line="240" w:lineRule="auto"/>
        <w:ind w:firstLine="708"/>
        <w:jc w:val="both"/>
        <w:rPr>
          <w:rFonts w:ascii="PT Astra Serif" w:hAnsi="PT Astra Serif" w:cs="PT Astra Serif"/>
          <w:sz w:val="24"/>
          <w:szCs w:val="24"/>
        </w:rPr>
      </w:pPr>
      <w:r>
        <w:rPr>
          <w:rFonts w:ascii="PT Astra Serif" w:eastAsia="PT Astra Serif" w:hAnsi="PT Astra Serif" w:cs="PT Astra Serif"/>
          <w:b/>
          <w:bCs/>
          <w:sz w:val="24"/>
          <w:szCs w:val="24"/>
        </w:rPr>
        <w:t>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A077E8" w14:paraId="582CCB0F" w14:textId="77777777">
      <w:pPr>
        <w:widowControl w:val="0"/>
        <w:spacing w:after="0" w:line="240" w:lineRule="auto"/>
        <w:ind w:right="-147" w:firstLine="709"/>
        <w:rPr>
          <w:rFonts w:ascii="PT Astra Serif" w:hAnsi="PT Astra Serif" w:cs="PT Astra Serif"/>
          <w:sz w:val="24"/>
          <w:szCs w:val="24"/>
        </w:rPr>
      </w:pPr>
      <w:r>
        <w:rPr>
          <w:rFonts w:ascii="PT Astra Serif" w:eastAsia="PT Astra Serif" w:hAnsi="PT Astra Serif" w:cs="PT Astra Serif"/>
          <w:sz w:val="24"/>
          <w:szCs w:val="24"/>
        </w:rPr>
        <w:t>5.1. Поставщик гарантирует, что качество поставленного товара соответствует условиям контракта.</w:t>
      </w:r>
    </w:p>
    <w:p w:rsidR="00A077E8" w14:paraId="4976EC38"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5.2. Гарантийный срок составляет не менее ______ месяцев со дня подписания сторонами документа о приемке.</w:t>
      </w:r>
      <w:r>
        <w:rPr>
          <w:rStyle w:val="FootnoteReference"/>
          <w:rFonts w:ascii="PT Astra Serif" w:eastAsia="PT Astra Serif" w:hAnsi="PT Astra Serif" w:cs="PT Astra Serif"/>
          <w:b/>
          <w:bCs/>
          <w:sz w:val="24"/>
          <w:szCs w:val="24"/>
        </w:rPr>
        <w:footnoteReference w:id="7"/>
      </w:r>
    </w:p>
    <w:p w:rsidR="00A077E8" w14:paraId="7250FE27"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A077E8" w14:paraId="283307E5" w14:textId="77777777">
      <w:pPr>
        <w:pStyle w:val="ListParagraph"/>
        <w:widowControl w:val="0"/>
        <w:shd w:val="clear" w:color="auto" w:fill="FFFFFF"/>
        <w:spacing w:after="0" w:line="240" w:lineRule="auto"/>
        <w:ind w:left="0" w:firstLine="567"/>
        <w:jc w:val="both"/>
        <w:rPr>
          <w:rFonts w:cs="PT Astra Serif"/>
          <w:szCs w:val="24"/>
        </w:rPr>
      </w:pPr>
      <w:r>
        <w:rPr>
          <w:rFonts w:eastAsia="PT Astra Serif" w:cs="PT Astra Serif"/>
          <w:i/>
          <w:iCs/>
          <w:color w:val="0000FF"/>
          <w:szCs w:val="24"/>
          <w:lang w:eastAsia="ru-RU"/>
        </w:rPr>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FootnoteReference"/>
          <w:rFonts w:eastAsia="PT Astra Serif" w:cs="PT Astra Serif"/>
          <w:szCs w:val="24"/>
        </w:rPr>
        <w:footnoteReference w:id="8"/>
      </w:r>
    </w:p>
    <w:p w:rsidR="00A077E8" w14:paraId="48C29B0E"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5.4. В случае обнаружения заказчиком несоответствия качества товара поставщик обеспечивает гарантийное обслуживание.</w:t>
      </w:r>
    </w:p>
    <w:p w:rsidR="00A077E8" w14:paraId="6CC35122"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077E8" w14:paraId="1C0C7885"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5.5. При обнаружении недостатков товара заказчик вызывает представителя поставщика. При неявке представителя поставщика в течение 3 (трех)</w:t>
      </w:r>
      <w:r>
        <w:rPr>
          <w:rStyle w:val="FootnoteReference"/>
          <w:rFonts w:ascii="PT Astra Serif" w:eastAsia="PT Astra Serif" w:hAnsi="PT Astra Serif" w:cs="PT Astra Serif"/>
          <w:sz w:val="24"/>
          <w:szCs w:val="24"/>
        </w:rPr>
        <w:footnoteReference w:id="9"/>
      </w:r>
      <w:r>
        <w:rPr>
          <w:rFonts w:ascii="PT Astra Serif" w:eastAsia="PT Astra Serif" w:hAnsi="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w:t>
      </w:r>
      <w:r>
        <w:rPr>
          <w:rFonts w:ascii="PT Astra Serif" w:eastAsia="PT Astra Serif" w:hAnsi="PT Astra Serif" w:cs="PT Astra Serif"/>
          <w:sz w:val="24"/>
          <w:szCs w:val="24"/>
        </w:rPr>
        <w:t>товара</w:t>
      </w:r>
      <w:r>
        <w:rPr>
          <w:rFonts w:ascii="PT Astra Serif" w:eastAsia="PT Astra Serif" w:hAnsi="PT Astra Serif" w:cs="PT Astra Serif"/>
          <w:sz w:val="24"/>
          <w:szCs w:val="24"/>
        </w:rPr>
        <w:t>, который является достаточным основанием для устранения недостатков.</w:t>
      </w:r>
    </w:p>
    <w:p w:rsidR="00A077E8" w14:paraId="257840D6"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Устранение недостатков товара осуществляется на основании претензии заказчика в установленный в претензии срок.</w:t>
      </w:r>
    </w:p>
    <w:p w:rsidR="00A077E8" w14:paraId="115C2644"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A077E8" w14:paraId="1734ADFC" w14:textId="77777777">
      <w:pPr>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A077E8" w14:paraId="5B0367A0"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В течение установленного гарантийного срока все расходы, связанные с осуществлением гарантийного обслуживания товара, несет поставщик.</w:t>
      </w:r>
    </w:p>
    <w:p w:rsidR="00A077E8" w14:paraId="2CAB3F1E" w14:textId="77777777">
      <w:pPr>
        <w:widowControl w:val="0"/>
        <w:spacing w:after="0" w:line="240" w:lineRule="auto"/>
        <w:ind w:firstLine="709"/>
        <w:jc w:val="both"/>
        <w:rPr>
          <w:rFonts w:ascii="PT Astra Serif" w:hAnsi="PT Astra Serif" w:cs="PT Astra Serif"/>
          <w:sz w:val="24"/>
          <w:szCs w:val="24"/>
        </w:rPr>
      </w:pPr>
      <w:r>
        <w:rPr>
          <w:rFonts w:ascii="PT Astra Serif" w:eastAsia="PT Astra Serif" w:hAnsi="PT Astra Serif" w:cs="PT Astra Serif"/>
          <w:sz w:val="24"/>
          <w:szCs w:val="24"/>
        </w:rPr>
        <w:t>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Pr>
          <w:rFonts w:ascii="PT Astra Serif" w:eastAsia="PT Astra Serif" w:hAnsi="PT Astra Serif" w:cs="PT Astra Serif"/>
          <w:color w:val="000000"/>
          <w:sz w:val="24"/>
          <w:szCs w:val="24"/>
        </w:rPr>
        <w:t>.</w:t>
      </w:r>
    </w:p>
    <w:p w:rsidR="00A077E8" w14:paraId="40A11B25" w14:textId="77777777">
      <w:pPr>
        <w:widowControl w:val="0"/>
        <w:spacing w:after="0" w:line="240" w:lineRule="auto"/>
        <w:ind w:firstLine="567"/>
        <w:jc w:val="both"/>
        <w:rPr>
          <w:rFonts w:ascii="PT Astra Serif" w:hAnsi="PT Astra Serif" w:cs="PT Astra Serif"/>
          <w:bCs/>
          <w:color w:val="0070C0"/>
          <w:sz w:val="24"/>
          <w:szCs w:val="24"/>
          <w:vertAlign w:val="superscript"/>
        </w:rPr>
      </w:pPr>
    </w:p>
    <w:p w:rsidR="00A077E8" w14:paraId="7F9B2B96" w14:textId="77777777">
      <w:pPr>
        <w:keepNext/>
        <w:ind w:firstLine="709"/>
        <w:jc w:val="center"/>
        <w:rPr>
          <w:rFonts w:ascii="PT Astra Serif" w:hAnsi="PT Astra Serif" w:cs="PT Astra Serif"/>
          <w:b/>
          <w:bCs/>
          <w:color w:val="0070C0"/>
          <w:sz w:val="24"/>
          <w:szCs w:val="24"/>
        </w:rPr>
      </w:pPr>
      <w:r>
        <w:rPr>
          <w:rFonts w:ascii="PT Astra Serif" w:eastAsia="PT Astra Serif" w:hAnsi="PT Astra Serif" w:cs="PT Astra Serif"/>
          <w:b/>
          <w:bCs/>
          <w:color w:val="0070C0"/>
          <w:sz w:val="24"/>
          <w:szCs w:val="24"/>
        </w:rPr>
        <w:t>Порядок определения инструкции по заполнению характеристик в заявке</w:t>
      </w:r>
    </w:p>
    <w:p w:rsidR="00A077E8" w14:paraId="7EE40ED4" w14:textId="77777777">
      <w:pPr>
        <w:pStyle w:val="ListParagraph"/>
        <w:ind w:left="0" w:firstLine="708"/>
        <w:jc w:val="both"/>
        <w:rPr>
          <w:rFonts w:cs="PT Astra Serif"/>
          <w:bCs/>
          <w:color w:val="0070C0"/>
          <w:szCs w:val="24"/>
        </w:rPr>
      </w:pPr>
      <w:r>
        <w:rPr>
          <w:rFonts w:eastAsia="PT Astra Serif" w:cs="PT Astra Serif"/>
          <w:bCs/>
          <w:color w:val="0070C0"/>
          <w:szCs w:val="24"/>
        </w:rPr>
        <w:t xml:space="preserve">В столбце </w:t>
      </w:r>
      <w:r>
        <w:rPr>
          <w:rFonts w:eastAsia="PT Astra Serif" w:cs="PT Astra Serif"/>
          <w:b/>
          <w:bCs/>
          <w:color w:val="0070C0"/>
          <w:szCs w:val="24"/>
        </w:rPr>
        <w:t xml:space="preserve">«Инструкция по заполнению характеристик в заявке» </w:t>
      </w:r>
      <w:r>
        <w:rPr>
          <w:rFonts w:eastAsia="PT Astra Serif" w:cs="PT Astra Serif"/>
          <w:bCs/>
          <w:color w:val="0070C0"/>
          <w:szCs w:val="24"/>
        </w:rPr>
        <w:t xml:space="preserve">заказчиком устанавливаются следующие инструкции: </w:t>
      </w:r>
    </w:p>
    <w:p w:rsidR="00A077E8" w14:paraId="0E19C63E"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p>
    <w:p w:rsidR="00A077E8" w14:paraId="0DD6E94E"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p>
    <w:p w:rsidR="00A077E8" w14:paraId="08C11255"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p>
    <w:p w:rsidR="00A077E8" w14:paraId="71E8F4CF"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p>
    <w:p w:rsidR="00A077E8" w14:paraId="1104904E" w14:textId="77777777">
      <w:pPr>
        <w:pStyle w:val="ListParagraph"/>
        <w:numPr>
          <w:ilvl w:val="0"/>
          <w:numId w:val="5"/>
        </w:numPr>
        <w:spacing w:line="252" w:lineRule="auto"/>
        <w:ind w:left="0" w:firstLine="708"/>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одно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p>
    <w:p w:rsidR="00A077E8" w14:paraId="7720B169" w14:textId="77777777">
      <w:pPr>
        <w:pStyle w:val="ListParagraph"/>
        <w:numPr>
          <w:ilvl w:val="0"/>
          <w:numId w:val="5"/>
        </w:numPr>
        <w:spacing w:after="0" w:line="240" w:lineRule="auto"/>
        <w:ind w:left="0" w:firstLine="709"/>
        <w:jc w:val="both"/>
        <w:rPr>
          <w:rFonts w:cs="PT Astra Serif"/>
          <w:bCs/>
          <w:color w:val="0070C0"/>
          <w:szCs w:val="24"/>
        </w:rPr>
      </w:pPr>
      <w:r>
        <w:rPr>
          <w:rFonts w:eastAsia="PT Astra Serif" w:cs="PT Astra Serif"/>
          <w:bCs/>
          <w:color w:val="0070C0"/>
          <w:szCs w:val="24"/>
        </w:rPr>
        <w:t>инструкция</w:t>
      </w:r>
      <w:r>
        <w:rPr>
          <w:rFonts w:eastAsia="PT Astra Serif" w:cs="PT Astra Serif"/>
          <w:bCs/>
          <w:color w:val="0070C0"/>
          <w:szCs w:val="24"/>
        </w:rPr>
        <w:t xml:space="preserve">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p>
    <w:p w:rsidR="00A077E8" w14:paraId="3C430860" w14:textId="77777777">
      <w:pPr>
        <w:ind w:firstLine="709"/>
        <w:jc w:val="both"/>
        <w:rPr>
          <w:rFonts w:ascii="PT Astra Serif" w:hAnsi="PT Astra Serif" w:cs="PT Astra Serif"/>
          <w:bCs/>
          <w:color w:val="0070C0"/>
          <w:sz w:val="24"/>
          <w:szCs w:val="24"/>
        </w:rPr>
      </w:pPr>
      <w:r>
        <w:rPr>
          <w:rFonts w:ascii="PT Astra Serif" w:eastAsia="PT Astra Serif" w:hAnsi="PT Astra Serif" w:cs="PT Astra Serif"/>
          <w:bCs/>
          <w:color w:val="0070C0"/>
          <w:sz w:val="24"/>
          <w:szCs w:val="24"/>
        </w:rPr>
        <w:t>Инструкции «Участник закупки указывает в заявке только одно значение характеристики», «Участник закупки указывает в заявке одно или несколько значений характеристики», «Участник закупки указывает в заявке все значения характеристики» устанавливаются в случае наличия у одной характеристики нескольких значений, при этом каждое значение характеристики указывается в отдельной ячейке (строке) таблицы.</w:t>
      </w:r>
    </w:p>
    <w:sectPr>
      <w:pgSz w:w="16838" w:h="11906"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077E8" w14:paraId="78FEA388" w14:textId="77777777">
      <w:pPr>
        <w:spacing w:after="0" w:line="240" w:lineRule="auto"/>
      </w:pPr>
      <w:r>
        <w:separator/>
      </w:r>
    </w:p>
  </w:footnote>
  <w:footnote w:type="continuationSeparator" w:id="1">
    <w:p w:rsidR="00A077E8" w14:paraId="04F55599" w14:textId="77777777">
      <w:pPr>
        <w:spacing w:after="0" w:line="240" w:lineRule="auto"/>
      </w:pPr>
      <w:r>
        <w:continuationSeparator/>
      </w:r>
    </w:p>
  </w:footnote>
  <w:footnote w:id="2">
    <w:p w:rsidR="00A077E8" w14:paraId="3A2C4620"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Наименование и значение характеристики указываются в соответствии с позицией каталога товаров, работ, услуг для обеспечения государственных и муниципальных нужд (далее – КТРУ) с учетом правил нормирования, принятых в соответствии со статьей 19 Федерального закона от 5 апреля 2013 года № 44-ФЗ «О контрактной системе в сфере закупок товаров, </w:t>
      </w:r>
      <w:r>
        <w:rPr>
          <w:rFonts w:ascii="PT Astra Serif" w:eastAsia="PT Astra Serif" w:hAnsi="PT Astra Serif" w:cs="PT Astra Serif"/>
          <w:color w:val="000000"/>
          <w:sz w:val="20"/>
          <w:szCs w:val="20"/>
        </w:rPr>
        <w:t>работ, услуг для обеспечения государственных и муниципальных нужд» (далее – Закон № 44-ФЗ).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p>
  </w:footnote>
  <w:footnote w:id="3">
    <w:p w:rsidR="00A077E8" w14:paraId="4F8AFB7D"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Инструкции устанавливаются в соответствии с Порядком определения инструкции по заполнению характеристик в заявке.</w:t>
      </w:r>
    </w:p>
  </w:footnote>
  <w:footnote w:id="4">
    <w:p w:rsidR="00A077E8" w14:paraId="21DEB74A"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Указывается код позиции КТРУ в соответствии с выбранными значениями характеристик товара.</w:t>
      </w:r>
    </w:p>
  </w:footnote>
  <w:footnote w:id="5">
    <w:p w:rsidR="00A077E8" w14:paraId="782A534B"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Указывается заказчиком в соответствии с выбранным значением характеристики «Цветность».</w:t>
      </w:r>
    </w:p>
  </w:footnote>
  <w:footnote w:id="6">
    <w:p w:rsidR="00A077E8" w14:paraId="0ACA540B"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vertAlign w:val="superscript"/>
        </w:rPr>
        <w:t xml:space="preserve"> </w:t>
      </w:r>
      <w:r>
        <w:rPr>
          <w:rFonts w:ascii="PT Astra Serif" w:eastAsia="PT Astra Serif" w:hAnsi="PT Astra Serif" w:cs="PT Astra Serif"/>
          <w:sz w:val="20"/>
          <w:szCs w:val="20"/>
        </w:rPr>
        <w:t xml:space="preserve"> Указывается заказчиком в соответствии с выбранным значением характеристики «Цветность».</w:t>
      </w:r>
    </w:p>
  </w:footnote>
  <w:footnote w:id="7">
    <w:p w:rsidR="00A077E8" w14:paraId="0F06DDC6" w14:textId="77777777">
      <w:pPr>
        <w:pStyle w:val="FootnoteText"/>
        <w:ind w:firstLine="709"/>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color w:val="000000"/>
          <w:sz w:val="20"/>
          <w:szCs w:val="20"/>
        </w:rPr>
        <w:t xml:space="preserve"> Требования к предоставлению гарантии устанавливаются в соответствии с частью 4 статьи 33 Закона № 44-ФЗ.</w:t>
      </w:r>
    </w:p>
  </w:footnote>
  <w:footnote w:id="8">
    <w:p w:rsidR="00A077E8" w14:paraId="1576BC1D" w14:textId="77777777">
      <w:pPr>
        <w:pStyle w:val="FootnoteText"/>
        <w:ind w:firstLine="709"/>
        <w:contextualSpacing/>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color w:val="000000"/>
          <w:sz w:val="20"/>
          <w:szCs w:val="20"/>
          <w:vertAlign w:val="superscript"/>
        </w:rPr>
        <w:t xml:space="preserve"> </w:t>
      </w:r>
      <w:r>
        <w:rPr>
          <w:rFonts w:ascii="PT Astra Serif" w:eastAsia="PT Astra Serif" w:hAnsi="PT Astra Serif" w:cs="PT Astra Serif"/>
          <w:color w:val="000000"/>
          <w:sz w:val="20"/>
          <w:szCs w:val="20"/>
        </w:rPr>
        <w:t>Условие устанавливается, если гарантийный срок составляет менее двух лет.</w:t>
      </w:r>
    </w:p>
  </w:footnote>
  <w:footnote w:id="9">
    <w:p w:rsidR="00A077E8" w14:paraId="071B6D72" w14:textId="77777777">
      <w:pPr>
        <w:pStyle w:val="FootnoteText"/>
        <w:ind w:firstLine="709"/>
        <w:contextualSpacing/>
        <w:jc w:val="both"/>
        <w:rPr>
          <w:rFonts w:ascii="PT Astra Serif" w:hAnsi="PT Astra Serif" w:cs="PT Astra Serif"/>
          <w:sz w:val="20"/>
          <w:szCs w:val="20"/>
        </w:rPr>
      </w:pPr>
      <w:r>
        <w:rPr>
          <w:rStyle w:val="a6"/>
          <w:rFonts w:ascii="PT Astra Serif" w:eastAsia="PT Astra Serif" w:hAnsi="PT Astra Serif" w:cs="PT Astra Serif"/>
          <w:sz w:val="20"/>
          <w:szCs w:val="20"/>
          <w:vertAlign w:val="superscript"/>
        </w:rPr>
        <w:footnoteRef/>
      </w:r>
      <w:r>
        <w:rPr>
          <w:rFonts w:ascii="PT Astra Serif" w:eastAsia="PT Astra Serif" w:hAnsi="PT Astra Serif" w:cs="PT Astra Serif"/>
          <w:sz w:val="20"/>
          <w:szCs w:val="20"/>
        </w:rPr>
        <w:t xml:space="preserve"> Условие может изменяться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502F61"/>
    <w:multiLevelType w:val="hybridMultilevel"/>
    <w:tmpl w:val="AE78B99C"/>
    <w:lvl w:ilvl="0">
      <w:start w:val="1"/>
      <w:numFmt w:val="bullet"/>
      <w:lvlText w:val=""/>
      <w:lvlJc w:val="left"/>
      <w:pPr>
        <w:ind w:left="1428" w:hanging="360"/>
      </w:pPr>
      <w:rPr>
        <w:rFonts w:ascii="Wingdings" w:hAnsi="Wingdings"/>
      </w:rPr>
    </w:lvl>
    <w:lvl w:ilvl="1">
      <w:start w:val="1"/>
      <w:numFmt w:val="bullet"/>
      <w:lvlText w:val="o"/>
      <w:lvlJc w:val="left"/>
      <w:pPr>
        <w:ind w:left="2148" w:hanging="360"/>
      </w:pPr>
      <w:rPr>
        <w:rFonts w:ascii="Courier New" w:hAnsi="Courier New" w:cs="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cs="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cs="Courier New"/>
      </w:rPr>
    </w:lvl>
    <w:lvl w:ilvl="8">
      <w:start w:val="1"/>
      <w:numFmt w:val="bullet"/>
      <w:lvlText w:val=""/>
      <w:lvlJc w:val="left"/>
      <w:pPr>
        <w:ind w:left="7188" w:hanging="360"/>
      </w:pPr>
      <w:rPr>
        <w:rFonts w:ascii="Wingdings" w:hAnsi="Wingdings"/>
      </w:rPr>
    </w:lvl>
  </w:abstractNum>
  <w:abstractNum w:abstractNumId="1">
    <w:nsid w:val="2B49500A"/>
    <w:multiLevelType w:val="hybridMultilevel"/>
    <w:tmpl w:val="BCE4E94C"/>
    <w:lvl w:ilvl="0">
      <w:start w:val="1"/>
      <w:numFmt w:val="bullet"/>
      <w:lvlJc w:val="left"/>
      <w:pPr>
        <w:tabs>
          <w:tab w:val="num" w:pos="0"/>
        </w:tabs>
        <w:ind w:left="1287"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2">
    <w:nsid w:val="2DD6165A"/>
    <w:multiLevelType w:val="hybridMultilevel"/>
    <w:tmpl w:val="46DCB90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421024E1"/>
    <w:multiLevelType w:val="hybridMultilevel"/>
    <w:tmpl w:val="09403604"/>
    <w:lvl w:ilvl="0">
      <w:start w:val="1"/>
      <w:numFmt w:val="bullet"/>
      <w:lvlText w:val=""/>
      <w:lvlJc w:val="left"/>
      <w:pPr>
        <w:ind w:left="1485" w:hanging="360"/>
      </w:pPr>
      <w:rPr>
        <w:rFonts w:ascii="Symbol" w:hAnsi="Symbol"/>
      </w:rPr>
    </w:lvl>
    <w:lvl w:ilvl="1">
      <w:start w:val="1"/>
      <w:numFmt w:val="bullet"/>
      <w:lvlText w:val="o"/>
      <w:lvlJc w:val="left"/>
      <w:pPr>
        <w:ind w:left="2205" w:hanging="360"/>
      </w:pPr>
      <w:rPr>
        <w:rFonts w:ascii="Courier New" w:hAnsi="Courier New" w:cs="Courier New"/>
      </w:rPr>
    </w:lvl>
    <w:lvl w:ilvl="2">
      <w:start w:val="1"/>
      <w:numFmt w:val="bullet"/>
      <w:lvlText w:val=""/>
      <w:lvlJc w:val="left"/>
      <w:pPr>
        <w:ind w:left="2925" w:hanging="360"/>
      </w:pPr>
      <w:rPr>
        <w:rFonts w:ascii="Wingdings" w:hAnsi="Wingdings"/>
      </w:rPr>
    </w:lvl>
    <w:lvl w:ilvl="3">
      <w:start w:val="1"/>
      <w:numFmt w:val="bullet"/>
      <w:lvlText w:val=""/>
      <w:lvlJc w:val="left"/>
      <w:pPr>
        <w:ind w:left="3645" w:hanging="360"/>
      </w:pPr>
      <w:rPr>
        <w:rFonts w:ascii="Symbol" w:hAnsi="Symbol"/>
      </w:rPr>
    </w:lvl>
    <w:lvl w:ilvl="4">
      <w:start w:val="1"/>
      <w:numFmt w:val="bullet"/>
      <w:lvlText w:val="o"/>
      <w:lvlJc w:val="left"/>
      <w:pPr>
        <w:ind w:left="4365" w:hanging="360"/>
      </w:pPr>
      <w:rPr>
        <w:rFonts w:ascii="Courier New" w:hAnsi="Courier New" w:cs="Courier New"/>
      </w:rPr>
    </w:lvl>
    <w:lvl w:ilvl="5">
      <w:start w:val="1"/>
      <w:numFmt w:val="bullet"/>
      <w:lvlText w:val=""/>
      <w:lvlJc w:val="left"/>
      <w:pPr>
        <w:ind w:left="5085" w:hanging="360"/>
      </w:pPr>
      <w:rPr>
        <w:rFonts w:ascii="Wingdings" w:hAnsi="Wingdings"/>
      </w:rPr>
    </w:lvl>
    <w:lvl w:ilvl="6">
      <w:start w:val="1"/>
      <w:numFmt w:val="bullet"/>
      <w:lvlText w:val=""/>
      <w:lvlJc w:val="left"/>
      <w:pPr>
        <w:ind w:left="5805" w:hanging="360"/>
      </w:pPr>
      <w:rPr>
        <w:rFonts w:ascii="Symbol" w:hAnsi="Symbol"/>
      </w:rPr>
    </w:lvl>
    <w:lvl w:ilvl="7">
      <w:start w:val="1"/>
      <w:numFmt w:val="bullet"/>
      <w:lvlText w:val="o"/>
      <w:lvlJc w:val="left"/>
      <w:pPr>
        <w:ind w:left="6525" w:hanging="360"/>
      </w:pPr>
      <w:rPr>
        <w:rFonts w:ascii="Courier New" w:hAnsi="Courier New" w:cs="Courier New"/>
      </w:rPr>
    </w:lvl>
    <w:lvl w:ilvl="8">
      <w:start w:val="1"/>
      <w:numFmt w:val="bullet"/>
      <w:lvlText w:val=""/>
      <w:lvlJc w:val="left"/>
      <w:pPr>
        <w:ind w:left="7245" w:hanging="360"/>
      </w:pPr>
      <w:rPr>
        <w:rFonts w:ascii="Wingdings" w:hAnsi="Wingdings"/>
      </w:rPr>
    </w:lvl>
  </w:abstractNum>
  <w:abstractNum w:abstractNumId="4">
    <w:nsid w:val="61235654"/>
    <w:multiLevelType w:val="hybridMultilevel"/>
    <w:tmpl w:val="4A3EA092"/>
    <w:lvl w:ilvl="0">
      <w:start w:val="1"/>
      <w:numFmt w:val="decimal"/>
      <w:suff w:val="nothing"/>
      <w:lvlJc w:val="left"/>
      <w:pPr>
        <w:tabs>
          <w:tab w:val="num" w:pos="0"/>
        </w:tabs>
        <w:ind w:left="0" w:firstLine="0"/>
      </w:pPr>
    </w:lvl>
    <w:lvl w:ilvl="1">
      <w:start w:val="1"/>
      <w:numFmt w:val="decimal"/>
      <w:suff w:val="nothing"/>
      <w:lvlJc w:val="left"/>
      <w:pPr>
        <w:tabs>
          <w:tab w:val="num" w:pos="0"/>
        </w:tabs>
        <w:ind w:left="0" w:firstLine="0"/>
      </w:pPr>
    </w:lvl>
    <w:lvl w:ilvl="2">
      <w:start w:val="1"/>
      <w:numFmt w:val="decimal"/>
      <w:suff w:val="nothing"/>
      <w:lvlJc w:val="left"/>
      <w:pPr>
        <w:tabs>
          <w:tab w:val="num" w:pos="0"/>
        </w:tabs>
        <w:ind w:left="0" w:firstLine="0"/>
      </w:pPr>
    </w:lvl>
    <w:lvl w:ilvl="3">
      <w:start w:val="1"/>
      <w:numFmt w:val="decimal"/>
      <w:suff w:val="nothing"/>
      <w:lvlJc w:val="left"/>
      <w:pPr>
        <w:tabs>
          <w:tab w:val="num" w:pos="0"/>
        </w:tabs>
        <w:ind w:left="0" w:firstLine="0"/>
      </w:pPr>
    </w:lvl>
    <w:lvl w:ilvl="4">
      <w:start w:val="1"/>
      <w:numFmt w:val="decimal"/>
      <w:suff w:val="nothing"/>
      <w:lvlJc w:val="left"/>
      <w:pPr>
        <w:tabs>
          <w:tab w:val="num" w:pos="0"/>
        </w:tabs>
        <w:ind w:left="0" w:firstLine="0"/>
      </w:pPr>
    </w:lvl>
    <w:lvl w:ilvl="5">
      <w:start w:val="1"/>
      <w:numFmt w:val="decimal"/>
      <w:suff w:val="nothing"/>
      <w:lvlJc w:val="left"/>
      <w:pPr>
        <w:tabs>
          <w:tab w:val="num" w:pos="0"/>
        </w:tabs>
        <w:ind w:left="0" w:firstLine="0"/>
      </w:pPr>
    </w:lvl>
    <w:lvl w:ilvl="6">
      <w:start w:val="1"/>
      <w:numFmt w:val="decimal"/>
      <w:suff w:val="nothing"/>
      <w:lvlJc w:val="left"/>
      <w:pPr>
        <w:tabs>
          <w:tab w:val="num" w:pos="0"/>
        </w:tabs>
        <w:ind w:left="0" w:firstLine="0"/>
      </w:pPr>
    </w:lvl>
    <w:lvl w:ilvl="7">
      <w:start w:val="1"/>
      <w:numFmt w:val="decimal"/>
      <w:suff w:val="nothing"/>
      <w:lvlJc w:val="left"/>
      <w:pPr>
        <w:tabs>
          <w:tab w:val="num" w:pos="0"/>
        </w:tabs>
        <w:ind w:left="0" w:firstLine="0"/>
      </w:pPr>
    </w:lvl>
    <w:lvl w:ilvl="8">
      <w:start w:val="1"/>
      <w:numFmt w:val="decimal"/>
      <w:suff w:val="nothing"/>
      <w:lvlJc w:val="left"/>
      <w:pPr>
        <w:tabs>
          <w:tab w:val="num" w:pos="0"/>
        </w:tabs>
        <w:ind w:left="0" w:firstLine="0"/>
      </w:pPr>
    </w:lvl>
  </w:abstractNum>
  <w:abstractNum w:abstractNumId="5">
    <w:nsid w:val="79E341CE"/>
    <w:multiLevelType w:val="hybridMultilevel"/>
    <w:tmpl w:val="8F52E45A"/>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0"/>
    <w:footnote w:id="1"/>
  </w:footnotePr>
  <w:compat>
    <w:balanceSingleByteDoubleByteWidth/>
    <w:ulTrailSpa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E8"/>
    <w:rsid w:val="001D7F4B"/>
    <w:rsid w:val="007E13D7"/>
    <w:rsid w:val="008B564A"/>
    <w:rsid w:val="009437F0"/>
    <w:rsid w:val="00A077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32E5A7"/>
  <w15:docId w15:val="{8C660FCC-509F-4938-87FB-1009995B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lang w:eastAsia="ru-RU"/>
    </w:rPr>
  </w:style>
  <w:style w:type="paragraph" w:styleId="Heading1">
    <w:name w:val="heading 1"/>
    <w:basedOn w:val="Normal"/>
    <w:next w:val="Normal"/>
    <w:link w:val="11"/>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21"/>
    <w:qFormat/>
    <w:pPr>
      <w:keepNext/>
      <w:keepLines/>
      <w:spacing w:before="360"/>
      <w:outlineLvl w:val="1"/>
    </w:pPr>
    <w:rPr>
      <w:rFonts w:ascii="Arial" w:eastAsia="Arial" w:hAnsi="Arial" w:cs="Arial"/>
      <w:sz w:val="34"/>
    </w:rPr>
  </w:style>
  <w:style w:type="paragraph" w:styleId="Heading3">
    <w:name w:val="heading 3"/>
    <w:basedOn w:val="Normal"/>
    <w:next w:val="Normal"/>
    <w:link w:val="31"/>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41"/>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51"/>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61"/>
    <w:qFormat/>
    <w:pPr>
      <w:keepNext/>
      <w:keepLines/>
      <w:spacing w:before="320"/>
      <w:outlineLvl w:val="5"/>
    </w:pPr>
    <w:rPr>
      <w:rFonts w:ascii="Arial" w:eastAsia="Arial" w:hAnsi="Arial" w:cs="Arial"/>
      <w:b/>
      <w:bCs/>
    </w:rPr>
  </w:style>
  <w:style w:type="paragraph" w:styleId="Heading7">
    <w:name w:val="heading 7"/>
    <w:basedOn w:val="Normal"/>
    <w:next w:val="Normal"/>
    <w:link w:val="71"/>
    <w:qFormat/>
    <w:pPr>
      <w:keepNext/>
      <w:keepLines/>
      <w:spacing w:before="320"/>
      <w:outlineLvl w:val="6"/>
    </w:pPr>
    <w:rPr>
      <w:rFonts w:ascii="Arial" w:eastAsia="Arial" w:hAnsi="Arial" w:cs="Arial"/>
      <w:b/>
      <w:bCs/>
      <w:i/>
      <w:iCs/>
    </w:rPr>
  </w:style>
  <w:style w:type="paragraph" w:styleId="Heading8">
    <w:name w:val="heading 8"/>
    <w:basedOn w:val="Normal"/>
    <w:next w:val="Normal"/>
    <w:link w:val="81"/>
    <w:qFormat/>
    <w:pPr>
      <w:keepNext/>
      <w:keepLines/>
      <w:spacing w:before="320"/>
      <w:outlineLvl w:val="7"/>
    </w:pPr>
    <w:rPr>
      <w:rFonts w:ascii="Arial" w:eastAsia="Arial" w:hAnsi="Arial" w:cs="Arial"/>
      <w:i/>
      <w:iCs/>
    </w:rPr>
  </w:style>
  <w:style w:type="paragraph" w:styleId="Heading9">
    <w:name w:val="heading 9"/>
    <w:basedOn w:val="Normal"/>
    <w:next w:val="Normal"/>
    <w:link w:val="91"/>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1"/>
    <w:qFormat/>
    <w:pPr>
      <w:spacing w:before="300"/>
      <w:contextualSpacing/>
    </w:pPr>
    <w:rPr>
      <w:sz w:val="48"/>
      <w:szCs w:val="48"/>
    </w:rPr>
  </w:style>
  <w:style w:type="paragraph" w:styleId="Subtitle">
    <w:name w:val="Subtitle"/>
    <w:basedOn w:val="Normal"/>
    <w:next w:val="Normal"/>
    <w:link w:val="10"/>
    <w:qFormat/>
    <w:pPr>
      <w:spacing w:before="200"/>
    </w:pPr>
    <w:rPr>
      <w:sz w:val="24"/>
      <w:szCs w:val="24"/>
    </w:rPr>
  </w:style>
  <w:style w:type="paragraph" w:styleId="Header">
    <w:name w:val="header"/>
    <w:basedOn w:val="Normal"/>
    <w:link w:val="12"/>
    <w:pPr>
      <w:tabs>
        <w:tab w:val="center" w:pos="7143"/>
        <w:tab w:val="right" w:pos="14287"/>
      </w:tabs>
      <w:spacing w:after="0" w:line="240" w:lineRule="auto"/>
    </w:pPr>
  </w:style>
  <w:style w:type="paragraph" w:styleId="Footer">
    <w:name w:val="footer"/>
    <w:basedOn w:val="Normal"/>
    <w:link w:val="13"/>
    <w:pPr>
      <w:tabs>
        <w:tab w:val="center" w:pos="7143"/>
        <w:tab w:val="right" w:pos="14287"/>
      </w:tabs>
      <w:spacing w:after="0" w:line="240" w:lineRule="auto"/>
    </w:pPr>
  </w:style>
  <w:style w:type="paragraph" w:styleId="Caption">
    <w:name w:val="caption"/>
    <w:basedOn w:val="Normal"/>
    <w:next w:val="Normal"/>
    <w:qFormat/>
    <w:rPr>
      <w:b/>
      <w:bCs/>
      <w:color w:val="5B9BD5"/>
      <w:sz w:val="18"/>
      <w:szCs w:val="18"/>
    </w:rPr>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styleId="PlainTable2">
    <w:name w:val="Plain Table 2"/>
    <w:uiPriority w:val="59"/>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hemeColor="accent1" w:themeTint="34" w:themeFill="accent1" w:themeFillTint="34"/>
      </w:tcPr>
    </w:tblStylePr>
    <w:tblStylePr w:type="band1Horz">
      <w:rPr>
        <w:rFonts w:ascii="Arial" w:hAnsi="Arial"/>
        <w:color w:val="404040"/>
        <w:sz w:val="22"/>
      </w:rPr>
      <w:tblPr/>
      <w:tcPr>
        <w:shd w:val="clear" w:color="DAE5F1" w:fill="DAE5F1" w:themeColor="accent1" w:themeTint="34"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Color="accent1" w:themeTint="EA"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Color="accent1" w:themeTint="32" w:themeFill="accent1" w:themeFillTint="32"/>
      </w:tcPr>
    </w:tblStylePr>
    <w:tblStylePr w:type="band1Horz">
      <w:rPr>
        <w:rFonts w:ascii="Arial" w:hAnsi="Arial"/>
        <w:color w:val="404040"/>
        <w:sz w:val="22"/>
      </w:rPr>
      <w:tblPr/>
      <w:tcPr>
        <w:shd w:val="clear" w:color="DCE6F2" w:fill="DCE6F2" w:themeColor="accent1" w:themeTint="3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Color="accent2" w:themeTint="97"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Pr/>
      <w:tcPr>
        <w:shd w:val="clear" w:color="F2DCDC" w:fill="F2DCDC" w:themeColor="accent2" w:themeTint="32"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Color="accent3" w:themeTint="FE"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Pr/>
      <w:tcPr>
        <w:shd w:val="clear" w:color="EAF1DC" w:fill="EAF1DC" w:themeColor="accent3" w:themeTint="34"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Color="accent4" w:themeTint="9A"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Pr/>
      <w:tcPr>
        <w:shd w:val="clear" w:color="E5DFEC" w:fill="E5DFEC" w:themeColor="accent4" w:themeTint="34"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Color="accent5"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Pr/>
      <w:tcPr>
        <w:shd w:val="clear" w:color="DAEEF3" w:fill="DAEEF3" w:themeColor="accent5" w:themeTint="34"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Color="accent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Pr/>
      <w:tcPr>
        <w:shd w:val="clear" w:color="FDE9D8" w:fill="FDE9D8" w:themeColor="accent6" w:themeTint="34"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Color="accent1" w:themeTint="34"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rFonts w:ascii="Arial" w:hAnsi="Arial"/>
        <w:b/>
        <w:color w:val="FFFFFF"/>
        <w:sz w:val="22"/>
      </w:rPr>
      <w:tblPr/>
      <w:tcPr>
        <w:tcBorders>
          <w:top w:val="single" w:sz="4" w:space="0" w:color="FFFFFF" w:themeColor="light1"/>
        </w:tcBorders>
        <w:shd w:val="clear" w:color="4F81BD" w:fill="4F81BD" w:themeColor="accent1" w:themeFill="accent1"/>
      </w:tcPr>
    </w:tblStylePr>
    <w:tblStylePr w:type="firstCol">
      <w:rPr>
        <w:rFonts w:ascii="Arial" w:hAnsi="Arial"/>
        <w:b/>
        <w:color w:val="FFFFFF"/>
        <w:sz w:val="22"/>
      </w:rPr>
      <w:tblPr/>
      <w:tcPr>
        <w:shd w:val="clear" w:color="4F81BD" w:fill="4F81BD" w:themeColor="accent1" w:themeFill="accent1"/>
      </w:tcPr>
    </w:tblStylePr>
    <w:tblStylePr w:type="lastCol">
      <w:rPr>
        <w:rFonts w:ascii="Arial" w:hAnsi="Arial"/>
        <w:b/>
        <w:color w:val="FFFFFF"/>
        <w:sz w:val="22"/>
      </w:rPr>
      <w:tblPr/>
      <w:tcPr>
        <w:shd w:val="clear" w:color="4F81BD" w:fill="4F81BD" w:themeColor="accent1" w:themeFill="accent1"/>
      </w:tcPr>
    </w:tblStylePr>
    <w:tblStylePr w:type="band1Vert">
      <w:tblPr/>
      <w:tcPr>
        <w:shd w:val="clear" w:color="AEC4E0" w:fill="AEC4E0" w:themeColor="accent1" w:themeTint="75" w:themeFill="accent1" w:themeFillTint="75"/>
      </w:tcPr>
    </w:tblStylePr>
    <w:tblStylePr w:type="band1Horz">
      <w:tblPr/>
      <w:tcPr>
        <w:shd w:val="clear" w:color="AEC4E0" w:fill="AEC4E0" w:themeColor="accent1" w:themeTint="75"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Color="accent2" w:themeTint="32"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fill="C0504D" w:themeColor="accent2" w:themeFill="accent2"/>
      </w:tcPr>
    </w:tblStylePr>
    <w:tblStylePr w:type="lastRow">
      <w:rPr>
        <w:rFonts w:ascii="Arial" w:hAnsi="Arial"/>
        <w:b/>
        <w:color w:val="FFFFFF"/>
        <w:sz w:val="22"/>
      </w:rPr>
      <w:tblPr/>
      <w:tcPr>
        <w:tcBorders>
          <w:top w:val="single" w:sz="4" w:space="0" w:color="FFFFFF" w:themeColor="light1"/>
        </w:tcBorders>
        <w:shd w:val="clear" w:color="C0504D" w:fill="C0504D" w:themeColor="accent2" w:themeFill="accent2"/>
      </w:tcPr>
    </w:tblStylePr>
    <w:tblStylePr w:type="firstCol">
      <w:rPr>
        <w:rFonts w:ascii="Arial" w:hAnsi="Arial"/>
        <w:b/>
        <w:color w:val="FFFFFF"/>
        <w:sz w:val="22"/>
      </w:rPr>
      <w:tblPr/>
      <w:tcPr>
        <w:shd w:val="clear" w:color="C0504D" w:fill="C0504D" w:themeColor="accent2" w:themeFill="accent2"/>
      </w:tcPr>
    </w:tblStylePr>
    <w:tblStylePr w:type="lastCol">
      <w:rPr>
        <w:rFonts w:ascii="Arial" w:hAnsi="Arial"/>
        <w:b/>
        <w:color w:val="FFFFFF"/>
        <w:sz w:val="22"/>
      </w:rPr>
      <w:tblPr/>
      <w:tcPr>
        <w:shd w:val="clear" w:color="C0504D" w:fill="C0504D" w:themeColor="accent2" w:themeFill="accent2"/>
      </w:tcPr>
    </w:tblStylePr>
    <w:tblStylePr w:type="band1Vert">
      <w:tblPr/>
      <w:tcPr>
        <w:shd w:val="clear" w:color="E2AEAD" w:fill="E2AEAD" w:themeColor="accent2" w:themeTint="75" w:themeFill="accent2" w:themeFillTint="75"/>
      </w:tcPr>
    </w:tblStylePr>
    <w:tblStylePr w:type="band1Horz">
      <w:tblPr/>
      <w:tcPr>
        <w:shd w:val="clear" w:color="E2AEAD" w:fill="E2AEAD" w:themeColor="accent2" w:themeTint="75"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Color="accent3" w:themeTint="34"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fill="9BBB59" w:themeColor="accent3" w:themeFill="accent3"/>
      </w:tcPr>
    </w:tblStylePr>
    <w:tblStylePr w:type="lastRow">
      <w:rPr>
        <w:rFonts w:ascii="Arial" w:hAnsi="Arial"/>
        <w:b/>
        <w:color w:val="FFFFFF"/>
        <w:sz w:val="22"/>
      </w:rPr>
      <w:tblPr/>
      <w:tcPr>
        <w:tcBorders>
          <w:top w:val="single" w:sz="4" w:space="0" w:color="FFFFFF" w:themeColor="light1"/>
        </w:tcBorders>
        <w:shd w:val="clear" w:color="9BBB59" w:fill="9BBB59" w:themeColor="accent3" w:themeFill="accent3"/>
      </w:tcPr>
    </w:tblStylePr>
    <w:tblStylePr w:type="firstCol">
      <w:rPr>
        <w:rFonts w:ascii="Arial" w:hAnsi="Arial"/>
        <w:b/>
        <w:color w:val="FFFFFF"/>
        <w:sz w:val="22"/>
      </w:rPr>
      <w:tblPr/>
      <w:tcPr>
        <w:shd w:val="clear" w:color="9BBB59" w:fill="9BBB59" w:themeColor="accent3" w:themeFill="accent3"/>
      </w:tcPr>
    </w:tblStylePr>
    <w:tblStylePr w:type="lastCol">
      <w:rPr>
        <w:rFonts w:ascii="Arial" w:hAnsi="Arial"/>
        <w:b/>
        <w:color w:val="FFFFFF"/>
        <w:sz w:val="22"/>
      </w:rPr>
      <w:tblPr/>
      <w:tcPr>
        <w:shd w:val="clear" w:color="9BBB59" w:fill="9BBB59" w:themeColor="accent3" w:themeFill="accent3"/>
      </w:tcPr>
    </w:tblStylePr>
    <w:tblStylePr w:type="band1Vert">
      <w:tblPr/>
      <w:tcPr>
        <w:shd w:val="clear" w:color="D0DFB2" w:fill="D0DFB2" w:themeColor="accent3" w:themeTint="75" w:themeFill="accent3" w:themeFillTint="75"/>
      </w:tcPr>
    </w:tblStylePr>
    <w:tblStylePr w:type="band1Horz">
      <w:tblPr/>
      <w:tcPr>
        <w:shd w:val="clear" w:color="D0DFB2" w:fill="D0DFB2" w:themeColor="accent3" w:themeTint="7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Color="accent4" w:themeTint="34"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fill="8064A2" w:themeColor="accent4" w:themeFill="accent4"/>
      </w:tcPr>
    </w:tblStylePr>
    <w:tblStylePr w:type="lastRow">
      <w:rPr>
        <w:rFonts w:ascii="Arial" w:hAnsi="Arial"/>
        <w:b/>
        <w:color w:val="FFFFFF"/>
        <w:sz w:val="22"/>
      </w:rPr>
      <w:tblPr/>
      <w:tcPr>
        <w:tcBorders>
          <w:top w:val="single" w:sz="4" w:space="0" w:color="FFFFFF" w:themeColor="light1"/>
        </w:tcBorders>
        <w:shd w:val="clear" w:color="8064A2" w:fill="8064A2" w:themeColor="accent4" w:themeFill="accent4"/>
      </w:tcPr>
    </w:tblStylePr>
    <w:tblStylePr w:type="firstCol">
      <w:rPr>
        <w:rFonts w:ascii="Arial" w:hAnsi="Arial"/>
        <w:b/>
        <w:color w:val="FFFFFF"/>
        <w:sz w:val="22"/>
      </w:rPr>
      <w:tblPr/>
      <w:tcPr>
        <w:shd w:val="clear" w:color="8064A2" w:fill="8064A2" w:themeColor="accent4" w:themeFill="accent4"/>
      </w:tcPr>
    </w:tblStylePr>
    <w:tblStylePr w:type="lastCol">
      <w:rPr>
        <w:rFonts w:ascii="Arial" w:hAnsi="Arial"/>
        <w:b/>
        <w:color w:val="FFFFFF"/>
        <w:sz w:val="22"/>
      </w:rPr>
      <w:tblPr/>
      <w:tcPr>
        <w:shd w:val="clear" w:color="8064A2" w:fill="8064A2" w:themeColor="accent4" w:themeFill="accent4"/>
      </w:tcPr>
    </w:tblStylePr>
    <w:tblStylePr w:type="band1Vert">
      <w:tblPr/>
      <w:tcPr>
        <w:shd w:val="clear" w:color="C4B7D4" w:fill="C4B7D4" w:themeColor="accent4" w:themeTint="75" w:themeFill="accent4" w:themeFillTint="75"/>
      </w:tcPr>
    </w:tblStylePr>
    <w:tblStylePr w:type="band1Horz">
      <w:tblPr/>
      <w:tcPr>
        <w:shd w:val="clear" w:color="C4B7D4" w:fill="C4B7D4" w:themeColor="accent4" w:themeTint="75"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Color="accent5" w:themeTint="34"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fill="4BACC6" w:themeColor="accent5" w:themeFill="accent5"/>
      </w:tcPr>
    </w:tblStylePr>
    <w:tblStylePr w:type="lastRow">
      <w:rPr>
        <w:rFonts w:ascii="Arial" w:hAnsi="Arial"/>
        <w:b/>
        <w:color w:val="FFFFFF"/>
        <w:sz w:val="22"/>
      </w:rPr>
      <w:tblPr/>
      <w:tcPr>
        <w:tcBorders>
          <w:top w:val="single" w:sz="4" w:space="0" w:color="FFFFFF" w:themeColor="light1"/>
        </w:tcBorders>
        <w:shd w:val="clear" w:color="4BACC6" w:fill="4BACC6" w:themeColor="accent5" w:themeFill="accent5"/>
      </w:tcPr>
    </w:tblStylePr>
    <w:tblStylePr w:type="firstCol">
      <w:rPr>
        <w:rFonts w:ascii="Arial" w:hAnsi="Arial"/>
        <w:b/>
        <w:color w:val="FFFFFF"/>
        <w:sz w:val="22"/>
      </w:rPr>
      <w:tblPr/>
      <w:tcPr>
        <w:shd w:val="clear" w:color="4BACC6" w:fill="4BACC6" w:themeColor="accent5" w:themeFill="accent5"/>
      </w:tcPr>
    </w:tblStylePr>
    <w:tblStylePr w:type="lastCol">
      <w:rPr>
        <w:rFonts w:ascii="Arial" w:hAnsi="Arial"/>
        <w:b/>
        <w:color w:val="FFFFFF"/>
        <w:sz w:val="22"/>
      </w:rPr>
      <w:tblPr/>
      <w:tcPr>
        <w:shd w:val="clear" w:color="4BACC6" w:fill="4BACC6" w:themeColor="accent5" w:themeFill="accent5"/>
      </w:tcPr>
    </w:tblStylePr>
    <w:tblStylePr w:type="band1Vert">
      <w:tblPr/>
      <w:tcPr>
        <w:shd w:val="clear" w:color="ACD8E4" w:fill="ACD8E4" w:themeColor="accent5" w:themeTint="75" w:themeFill="accent5" w:themeFillTint="75"/>
      </w:tcPr>
    </w:tblStylePr>
    <w:tblStylePr w:type="band1Horz">
      <w:tblPr/>
      <w:tcPr>
        <w:shd w:val="clear" w:color="ACD8E4" w:fill="ACD8E4" w:themeColor="accent5" w:themeTint="75"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Color="accent6" w:themeTint="34"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fill="F79646" w:themeColor="accent6" w:themeFill="accent6"/>
      </w:tcPr>
    </w:tblStylePr>
    <w:tblStylePr w:type="lastRow">
      <w:rPr>
        <w:rFonts w:ascii="Arial" w:hAnsi="Arial"/>
        <w:b/>
        <w:color w:val="FFFFFF"/>
        <w:sz w:val="22"/>
      </w:rPr>
      <w:tblPr/>
      <w:tcPr>
        <w:tcBorders>
          <w:top w:val="single" w:sz="4" w:space="0" w:color="FFFFFF" w:themeColor="light1"/>
        </w:tcBorders>
        <w:shd w:val="clear" w:color="F79646" w:fill="F79646" w:themeColor="accent6" w:themeFill="accent6"/>
      </w:tcPr>
    </w:tblStylePr>
    <w:tblStylePr w:type="firstCol">
      <w:rPr>
        <w:rFonts w:ascii="Arial" w:hAnsi="Arial"/>
        <w:b/>
        <w:color w:val="FFFFFF"/>
        <w:sz w:val="22"/>
      </w:rPr>
      <w:tblPr/>
      <w:tcPr>
        <w:shd w:val="clear" w:color="F79646" w:fill="F79646" w:themeColor="accent6" w:themeFill="accent6"/>
      </w:tcPr>
    </w:tblStylePr>
    <w:tblStylePr w:type="lastCol">
      <w:rPr>
        <w:rFonts w:ascii="Arial" w:hAnsi="Arial"/>
        <w:b/>
        <w:color w:val="FFFFFF"/>
        <w:sz w:val="22"/>
      </w:rPr>
      <w:tblPr/>
      <w:tcPr>
        <w:shd w:val="clear" w:color="F79646" w:fill="F79646" w:themeColor="accent6" w:themeFill="accent6"/>
      </w:tcPr>
    </w:tblStylePr>
    <w:tblStylePr w:type="band1Vert">
      <w:tblPr/>
      <w:tcPr>
        <w:shd w:val="clear" w:color="FBCEAA" w:fill="FBCEAA" w:themeColor="accent6" w:themeTint="75" w:themeFill="accent6" w:themeFillTint="75"/>
      </w:tcPr>
    </w:tblStylePr>
    <w:tblStylePr w:type="band1Horz">
      <w:tblPr/>
      <w:tcPr>
        <w:shd w:val="clear" w:color="FBCEAA" w:fill="FBCEAA" w:themeColor="accent6" w:themeTint="75"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Shade="95" w:themeTint="80"/>
      </w:rPr>
      <w:tblPr/>
      <w:tcPr>
        <w:tcBorders>
          <w:bottom w:val="single" w:sz="12" w:space="0" w:color="A6BFDD" w:themeColor="accent1" w:themeTint="8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Shade="95" w:themeTint="97"/>
      </w:rPr>
      <w:tblPr/>
      <w:tcPr>
        <w:tcBorders>
          <w:bottom w:val="single" w:sz="12" w:space="0" w:color="D99695" w:themeColor="accent2" w:themeTint="97"/>
        </w:tcBorders>
      </w:tcPr>
    </w:tblStylePr>
    <w:tblStylePr w:type="lastRow">
      <w:rPr>
        <w:b/>
        <w:color w:val="D99695" w:themeColor="accent2" w:themeShade="95" w:themeTint="97"/>
      </w:r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Shade="95" w:themeTint="FE"/>
      </w:rPr>
      <w:tblPr/>
      <w:tcPr>
        <w:tcBorders>
          <w:bottom w:val="single" w:sz="12" w:space="0" w:color="9ABB59" w:themeColor="accent3" w:themeTint="FE"/>
        </w:tcBorders>
      </w:tcPr>
    </w:tblStylePr>
    <w:tblStylePr w:type="lastRow">
      <w:rPr>
        <w:b/>
        <w:color w:val="9ABB59" w:themeColor="accent3" w:themeShade="95" w:themeTint="FE"/>
      </w:rPr>
    </w:tblStylePr>
    <w:tblStylePr w:type="firstCol">
      <w:rPr>
        <w:b/>
        <w:color w:val="9ABB59" w:themeColor="accent3" w:themeShade="95" w:themeTint="FE"/>
      </w:rPr>
    </w:tblStylePr>
    <w:tblStylePr w:type="lastCol">
      <w:rPr>
        <w:b/>
        <w:color w:val="9ABB59" w:themeColor="accent3" w:themeShade="95" w:themeTint="FE"/>
      </w:r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Shade="95" w:themeTint="9A"/>
      </w:rPr>
      <w:tblPr/>
      <w:tcPr>
        <w:tcBorders>
          <w:bottom w:val="single" w:sz="12" w:space="0" w:color="B2A1C6" w:themeColor="accent4" w:themeTint="9A"/>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Color="accent6" w:themeTint="34" w:themeFill="accent6" w:themeFillTint="34"/>
      </w:tcPr>
    </w:tblStylePr>
    <w:tblStylePr w:type="band1Horz">
      <w:rPr>
        <w:rFonts w:ascii="Arial" w:hAnsi="Arial"/>
        <w:color w:val="266779" w:themeColor="accent5" w:themeShade="95"/>
        <w:sz w:val="22"/>
      </w:rPr>
      <w:tblPr/>
      <w:tcPr>
        <w:shd w:val="clear" w:color="FDE9D8" w:fill="FDE9D8" w:themeColor="accent6" w:themeTint="34"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Shade="95" w:themeTint="80"/>
        <w:sz w:val="22"/>
      </w:rPr>
      <w:tblPr/>
      <w:tcPr>
        <w:tcBorders>
          <w:top w:val="nil"/>
          <w:left w:val="nil"/>
          <w:bottom w:val="single" w:sz="4" w:space="0" w:color="A6BFDD" w:themeColor="accent1" w:themeTint="80"/>
          <w:right w:val="nil"/>
        </w:tcBorders>
        <w:shd w:val="clear" w:color="FFFFFF" w:fill="FFFFFF" w:themeColor="light1" w:themeFill="light1"/>
      </w:tcPr>
    </w:tblStylePr>
    <w:tblStylePr w:type="lastRow">
      <w:rPr>
        <w:rFonts w:ascii="Arial" w:hAnsi="Arial"/>
        <w:b/>
        <w:color w:val="A6BFDD" w:themeColor="accent1" w:themeShade="95" w:themeTint="80"/>
        <w:sz w:val="22"/>
      </w:rPr>
      <w:tblPr/>
      <w:tcPr>
        <w:tcBorders>
          <w:top w:val="single" w:sz="4" w:space="0" w:color="A6BFDD"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Shade="95"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fill="DAE5F1" w:themeColor="accent1" w:themeTint="34" w:themeFill="accent1" w:themeFillTint="34"/>
      </w:tcPr>
    </w:tblStylePr>
    <w:tblStylePr w:type="band1Horz">
      <w:rPr>
        <w:rFonts w:ascii="Arial" w:hAnsi="Arial"/>
        <w:color w:val="A6BFDD" w:themeColor="accent1" w:themeShade="95" w:themeTint="80"/>
        <w:sz w:val="22"/>
      </w:rPr>
      <w:tblPr/>
      <w:tcPr>
        <w:shd w:val="clear" w:color="DAE5F1" w:fill="DAE5F1" w:themeColor="accent1" w:themeTint="34" w:themeFill="accent1" w:themeFillTint="34"/>
      </w:tcPr>
    </w:tblStylePr>
    <w:tblStylePr w:type="band2Horz">
      <w:rPr>
        <w:rFonts w:ascii="Arial" w:hAnsi="Arial"/>
        <w:color w:val="A6BFDD" w:themeColor="accent1" w:themeShade="95" w:themeTint="80"/>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Row">
      <w:rPr>
        <w:rFonts w:ascii="Arial" w:hAnsi="Arial"/>
        <w:b/>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fill="F2DCDC" w:themeColor="accent2" w:themeTint="32" w:themeFill="accent2" w:themeFillTint="32"/>
      </w:tcPr>
    </w:tblStylePr>
    <w:tblStylePr w:type="band1Horz">
      <w:rPr>
        <w:rFonts w:ascii="Arial" w:hAnsi="Arial"/>
        <w:color w:val="D99695" w:themeColor="accent2" w:themeShade="95" w:themeTint="97"/>
        <w:sz w:val="22"/>
      </w:rPr>
      <w:tblPr/>
      <w:tcPr>
        <w:shd w:val="clear" w:color="F2DCDC" w:fill="F2DCDC" w:themeColor="accent2" w:themeTint="32" w:themeFill="accent2" w:themeFillTint="32"/>
      </w:tcPr>
    </w:tblStylePr>
    <w:tblStylePr w:type="band2Horz">
      <w:rPr>
        <w:rFonts w:ascii="Arial" w:hAnsi="Arial"/>
        <w:color w:val="D99695" w:themeColor="accent2" w:themeShade="95" w:themeTint="97"/>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Shade="95" w:themeTint="FE"/>
        <w:sz w:val="22"/>
      </w:rPr>
      <w:tblPr/>
      <w:tcPr>
        <w:tcBorders>
          <w:top w:val="nil"/>
          <w:left w:val="nil"/>
          <w:bottom w:val="single" w:sz="4" w:space="0" w:color="9ABB59" w:themeColor="accent3" w:themeTint="FE"/>
          <w:right w:val="nil"/>
        </w:tcBorders>
        <w:shd w:val="clear" w:color="FFFFFF" w:fill="FFFFFF" w:themeColor="light1" w:themeFill="light1"/>
      </w:tcPr>
    </w:tblStylePr>
    <w:tblStylePr w:type="lastRow">
      <w:rPr>
        <w:rFonts w:ascii="Arial" w:hAnsi="Arial"/>
        <w:b/>
        <w:color w:val="9ABB59" w:themeColor="accent3" w:themeShade="95" w:themeTint="FE"/>
        <w:sz w:val="22"/>
      </w:rPr>
      <w:tblPr/>
      <w:tcPr>
        <w:tcBorders>
          <w:top w:val="single" w:sz="4" w:space="0" w:color="9ABB59"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9ABB59" w:themeColor="accent3" w:themeShade="95" w:themeTint="FE"/>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Shade="95" w:themeTint="FE"/>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fill="EAF1DC" w:themeColor="accent3" w:themeTint="34" w:themeFill="accent3" w:themeFillTint="34"/>
      </w:tcPr>
    </w:tblStylePr>
    <w:tblStylePr w:type="band1Horz">
      <w:rPr>
        <w:rFonts w:ascii="Arial" w:hAnsi="Arial"/>
        <w:color w:val="9ABB59" w:themeColor="accent3" w:themeShade="95" w:themeTint="FE"/>
        <w:sz w:val="22"/>
      </w:rPr>
      <w:tblPr/>
      <w:tcPr>
        <w:shd w:val="clear" w:color="EAF1DC" w:fill="EAF1DC" w:themeColor="accent3" w:themeTint="34" w:themeFill="accent3" w:themeFillTint="34"/>
      </w:tcPr>
    </w:tblStylePr>
    <w:tblStylePr w:type="band2Horz">
      <w:rPr>
        <w:rFonts w:ascii="Arial" w:hAnsi="Arial"/>
        <w:color w:val="9ABB59" w:themeColor="accent3" w:themeShade="95" w:themeTint="FE"/>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Row">
      <w:rPr>
        <w:rFonts w:ascii="Arial" w:hAnsi="Arial"/>
        <w:b/>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fill="E5DFEC" w:themeColor="accent4" w:themeTint="34" w:themeFill="accent4" w:themeFillTint="34"/>
      </w:tcPr>
    </w:tblStylePr>
    <w:tblStylePr w:type="band1Horz">
      <w:rPr>
        <w:rFonts w:ascii="Arial" w:hAnsi="Arial"/>
        <w:color w:val="B2A1C6" w:themeColor="accent4" w:themeShade="95" w:themeTint="9A"/>
        <w:sz w:val="22"/>
      </w:rPr>
      <w:tblPr/>
      <w:tcPr>
        <w:shd w:val="clear" w:color="E5DFEC" w:fill="E5DFEC" w:themeColor="accent4" w:themeTint="34" w:themeFill="accent4" w:themeFillTint="34"/>
      </w:tcPr>
    </w:tblStylePr>
    <w:tblStylePr w:type="band2Horz">
      <w:rPr>
        <w:rFonts w:ascii="Arial" w:hAnsi="Arial"/>
        <w:color w:val="B2A1C6" w:themeColor="accent4" w:themeShade="95" w:themeTint="9A"/>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fill="FFFFFF" w:themeColor="light1"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fill="DAEEF3" w:themeColor="accent5" w:themeTint="34" w:themeFill="accent5" w:themeFillTint="34"/>
      </w:tcPr>
    </w:tblStylePr>
    <w:tblStylePr w:type="band1Horz">
      <w:rPr>
        <w:rFonts w:ascii="Arial" w:hAnsi="Arial"/>
        <w:color w:val="266779" w:themeColor="accent5" w:themeShade="95"/>
        <w:sz w:val="22"/>
      </w:rPr>
      <w:tblPr/>
      <w:tcPr>
        <w:shd w:val="clear" w:color="DAEEF3" w:fill="DAEEF3" w:themeColor="accent5" w:themeTint="34"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fill="FFFFFF" w:themeColor="light1"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fill="FDE9D8" w:themeColor="accent6" w:themeTint="34" w:themeFill="accent6" w:themeFillTint="34"/>
      </w:tcPr>
    </w:tblStylePr>
    <w:tblStylePr w:type="band1Horz">
      <w:rPr>
        <w:rFonts w:ascii="Arial" w:hAnsi="Arial"/>
        <w:color w:val="B15407" w:themeColor="accent6" w:themeShade="95"/>
        <w:sz w:val="22"/>
      </w:rPr>
      <w:tblPr/>
      <w:tcPr>
        <w:shd w:val="clear" w:color="FDE9D8" w:fill="FDE9D8" w:themeColor="accent6" w:themeTint="34"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hemeColor="accent1" w:themeTint="40" w:themeFill="accent1" w:themeFillTint="40"/>
      </w:tcPr>
    </w:tblStylePr>
    <w:tblStylePr w:type="band1Horz">
      <w:tblPr/>
      <w:tcPr>
        <w:shd w:val="clear" w:color="D2DFEE" w:fill="D2DFEE" w:themeColor="accent1" w:themeTint="40"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hemeColor="accent2" w:themeTint="40" w:themeFill="accent2" w:themeFillTint="40"/>
      </w:tcPr>
    </w:tblStylePr>
    <w:tblStylePr w:type="band1Horz">
      <w:tblPr/>
      <w:tcPr>
        <w:shd w:val="clear" w:color="EFD2D2" w:fill="EFD2D2" w:themeColor="accent2" w:themeTint="40"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hemeColor="accent3" w:themeTint="40" w:themeFill="accent3" w:themeFillTint="40"/>
      </w:tcPr>
    </w:tblStylePr>
    <w:tblStylePr w:type="band1Horz">
      <w:tblPr/>
      <w:tcPr>
        <w:shd w:val="clear" w:color="E5EED5" w:fill="E5EED5" w:themeColor="accent3" w:themeTint="40"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hemeColor="accent4" w:themeTint="40" w:themeFill="accent4" w:themeFillTint="40"/>
      </w:tcPr>
    </w:tblStylePr>
    <w:tblStylePr w:type="band1Horz">
      <w:tblPr/>
      <w:tcPr>
        <w:shd w:val="clear" w:color="DFD8E7" w:fill="DFD8E7" w:themeColor="accent4" w:themeTint="40"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hemeColor="accent5" w:themeTint="40" w:themeFill="accent5" w:themeFillTint="40"/>
      </w:tcPr>
    </w:tblStylePr>
    <w:tblStylePr w:type="band1Horz">
      <w:tblPr/>
      <w:tcPr>
        <w:shd w:val="clear" w:color="D1EAF0" w:fill="D1EAF0" w:themeColor="accent5" w:themeTint="4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hemeColor="accent6" w:themeTint="40" w:themeFill="accent6" w:themeFillTint="40"/>
      </w:tcPr>
    </w:tblStylePr>
    <w:tblStylePr w:type="band1Horz">
      <w:tblPr/>
      <w:tcPr>
        <w:shd w:val="clear" w:color="FDE4D0" w:fill="FDE4D0" w:themeColor="accent6" w:themeTint="4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fill="D99695"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fill="C3D69B"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fill="B2A1C6"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fill="92CCDC"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fill="FAC090"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fill="4F81BD"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Color="accent1" w:themeTint="40" w:themeFill="accent1" w:themeFillTint="40"/>
      </w:tcPr>
    </w:tblStylePr>
    <w:tblStylePr w:type="band1Horz">
      <w:rPr>
        <w:rFonts w:ascii="Arial" w:hAnsi="Arial"/>
        <w:color w:val="404040"/>
        <w:sz w:val="22"/>
      </w:rPr>
      <w:tblPr/>
      <w:tcPr>
        <w:shd w:val="clear" w:color="D2DFEE" w:fill="D2DFEE" w:themeColor="accent1" w:themeTint="40"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fill="C0504D"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Color="accent2" w:themeTint="40" w:themeFill="accent2" w:themeFillTint="40"/>
      </w:tcPr>
    </w:tblStylePr>
    <w:tblStylePr w:type="band1Horz">
      <w:rPr>
        <w:rFonts w:ascii="Arial" w:hAnsi="Arial"/>
        <w:color w:val="404040"/>
        <w:sz w:val="22"/>
      </w:rPr>
      <w:tblPr/>
      <w:tcPr>
        <w:shd w:val="clear" w:color="EFD2D2" w:fill="EFD2D2" w:themeColor="accent2" w:themeTint="40"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fill="9BBB59"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Color="accent3" w:themeTint="40" w:themeFill="accent3" w:themeFillTint="40"/>
      </w:tcPr>
    </w:tblStylePr>
    <w:tblStylePr w:type="band1Horz">
      <w:rPr>
        <w:rFonts w:ascii="Arial" w:hAnsi="Arial"/>
        <w:color w:val="404040"/>
        <w:sz w:val="22"/>
      </w:rPr>
      <w:tblPr/>
      <w:tcPr>
        <w:shd w:val="clear" w:color="E5EED5" w:fill="E5EED5" w:themeColor="accent3" w:themeTint="40"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fill="8064A2"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Color="accent4" w:themeTint="40" w:themeFill="accent4" w:themeFillTint="40"/>
      </w:tcPr>
    </w:tblStylePr>
    <w:tblStylePr w:type="band1Horz">
      <w:rPr>
        <w:rFonts w:ascii="Arial" w:hAnsi="Arial"/>
        <w:color w:val="404040"/>
        <w:sz w:val="22"/>
      </w:rPr>
      <w:tblPr/>
      <w:tcPr>
        <w:shd w:val="clear" w:color="DFD8E7" w:fill="DFD8E7" w:themeColor="accent4" w:themeTint="40"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fill="4BACC6"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Color="accent5" w:themeTint="40" w:themeFill="accent5" w:themeFillTint="40"/>
      </w:tcPr>
    </w:tblStylePr>
    <w:tblStylePr w:type="band1Horz">
      <w:rPr>
        <w:rFonts w:ascii="Arial" w:hAnsi="Arial"/>
        <w:color w:val="404040"/>
        <w:sz w:val="22"/>
      </w:rPr>
      <w:tblPr/>
      <w:tcPr>
        <w:shd w:val="clear" w:color="D1EAF0" w:fill="D1EAF0" w:themeColor="accent5" w:themeTint="4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fill="F79646"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Color="accent6" w:themeTint="40" w:themeFill="accent6" w:themeFillTint="40"/>
      </w:tcPr>
    </w:tblStylePr>
    <w:tblStylePr w:type="band1Horz">
      <w:rPr>
        <w:rFonts w:ascii="Arial" w:hAnsi="Arial"/>
        <w:color w:val="404040"/>
        <w:sz w:val="22"/>
      </w:rPr>
      <w:tblPr/>
      <w:tcPr>
        <w:shd w:val="clear" w:color="FDE4D0" w:fill="FDE4D0" w:themeColor="accent6" w:themeTint="4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Color="accent1"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Color="accent1" w:themeFill="accent1"/>
      </w:tcPr>
    </w:tblStylePr>
    <w:tblStylePr w:type="band2Horz">
      <w:tblPr/>
      <w:tcPr>
        <w:tcBorders>
          <w:top w:val="single" w:sz="4" w:space="0" w:color="FFFFFF" w:themeColor="light1"/>
          <w:bottom w:val="single" w:sz="4" w:space="0" w:color="FFFFFF" w:themeColor="light1"/>
        </w:tcBorders>
        <w:shd w:val="clear" w:color="4F81BD" w:fill="4F81BD" w:themeColor="accent1"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Color="accent2" w:themeTint="97"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Color="accent2" w:themeTint="97"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Color="accent3" w:themeTint="98"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Color="accent3" w:themeTint="98"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Color="accent4" w:themeTint="9A"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Color="accent4" w:themeTint="9A"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Color="accent5" w:themeTint="9A"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Color="accent5" w:themeTint="9A"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Color="accent6" w:themeTint="98"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Color="accent6" w:themeTint="98"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Shade="95" w:themeTint="97"/>
      </w:rPr>
      <w:tblPr/>
      <w:tcPr>
        <w:tcBorders>
          <w:bottom w:val="single" w:sz="4" w:space="0" w:color="D99695" w:themeColor="accent2" w:themeTint="97"/>
        </w:tcBorders>
      </w:tcPr>
    </w:tblStylePr>
    <w:tblStylePr w:type="lastRow">
      <w:rPr>
        <w:b/>
        <w:color w:val="D99695" w:themeColor="accent2" w:themeShade="95" w:themeTint="97"/>
      </w:rPr>
      <w:tblPr/>
      <w:tcPr>
        <w:tcBorders>
          <w:top w:val="single" w:sz="4" w:space="0" w:color="D99695" w:themeColor="accent2" w:themeTint="97"/>
        </w:tcBorders>
      </w:tcPr>
    </w:tblStylePr>
    <w:tblStylePr w:type="firstCol">
      <w:rPr>
        <w:b/>
        <w:color w:val="D99695" w:themeColor="accent2" w:themeShade="95" w:themeTint="97"/>
      </w:rPr>
    </w:tblStylePr>
    <w:tblStylePr w:type="lastCol">
      <w:rPr>
        <w:b/>
        <w:color w:val="D99695" w:themeColor="accent2" w:themeShade="95" w:themeTint="97"/>
      </w:r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Shade="95" w:themeTint="98"/>
      </w:rPr>
      <w:tblPr/>
      <w:tcPr>
        <w:tcBorders>
          <w:bottom w:val="single" w:sz="4" w:space="0" w:color="C3D69B" w:themeColor="accent3" w:themeTint="98"/>
        </w:tcBorders>
      </w:tcPr>
    </w:tblStylePr>
    <w:tblStylePr w:type="lastRow">
      <w:rPr>
        <w:b/>
        <w:color w:val="C3D69B" w:themeColor="accent3" w:themeShade="95" w:themeTint="98"/>
      </w:rPr>
      <w:tblPr/>
      <w:tcPr>
        <w:tcBorders>
          <w:top w:val="single" w:sz="4" w:space="0" w:color="C3D69B" w:themeColor="accent3" w:themeTint="98"/>
        </w:tcBorders>
      </w:tcPr>
    </w:tblStylePr>
    <w:tblStylePr w:type="firstCol">
      <w:rPr>
        <w:b/>
        <w:color w:val="C3D69B" w:themeColor="accent3" w:themeShade="95" w:themeTint="98"/>
      </w:rPr>
    </w:tblStylePr>
    <w:tblStylePr w:type="lastCol">
      <w:rPr>
        <w:b/>
        <w:color w:val="C3D69B" w:themeColor="accent3" w:themeShade="95" w:themeTint="98"/>
      </w:r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Shade="95" w:themeTint="9A"/>
      </w:rPr>
      <w:tblPr/>
      <w:tcPr>
        <w:tcBorders>
          <w:bottom w:val="single" w:sz="4" w:space="0" w:color="B2A1C6" w:themeColor="accent4" w:themeTint="9A"/>
        </w:tcBorders>
      </w:tcPr>
    </w:tblStylePr>
    <w:tblStylePr w:type="lastRow">
      <w:rPr>
        <w:b/>
        <w:color w:val="B2A1C6" w:themeColor="accent4" w:themeShade="95" w:themeTint="9A"/>
      </w:rPr>
      <w:tblPr/>
      <w:tcPr>
        <w:tcBorders>
          <w:top w:val="single" w:sz="4" w:space="0" w:color="B2A1C6" w:themeColor="accent4" w:themeTint="9A"/>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Shade="95" w:themeTint="9A"/>
      </w:rPr>
      <w:tblPr/>
      <w:tcPr>
        <w:tcBorders>
          <w:bottom w:val="single" w:sz="4" w:space="0" w:color="92CCDC" w:themeColor="accent5" w:themeTint="9A"/>
        </w:tcBorders>
      </w:tcPr>
    </w:tblStylePr>
    <w:tblStylePr w:type="lastRow">
      <w:rPr>
        <w:b/>
        <w:color w:val="92CCDC" w:themeColor="accent5" w:themeShade="95" w:themeTint="9A"/>
      </w:rPr>
      <w:tblPr/>
      <w:tcPr>
        <w:tcBorders>
          <w:top w:val="single" w:sz="4" w:space="0" w:color="92CCDC" w:themeColor="accent5" w:themeTint="9A"/>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Shade="95" w:themeTint="98"/>
      </w:rPr>
      <w:tblPr/>
      <w:tcPr>
        <w:tcBorders>
          <w:bottom w:val="single" w:sz="4" w:space="0" w:color="FAC090" w:themeColor="accent6" w:themeTint="98"/>
        </w:tcBorders>
      </w:tcPr>
    </w:tblStylePr>
    <w:tblStylePr w:type="lastRow">
      <w:rPr>
        <w:b/>
        <w:color w:val="FAC090" w:themeColor="accent6" w:themeShade="95" w:themeTint="98"/>
      </w:rPr>
      <w:tblPr/>
      <w:tcPr>
        <w:tcBorders>
          <w:top w:val="single" w:sz="4" w:space="0" w:color="FAC090" w:themeColor="accent6" w:themeTint="98"/>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fill="FFFFFF" w:themeColor="light1"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fill="FFFFFF" w:themeColor="light1"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fill="D2DFEE" w:themeColor="accent1" w:themeTint="40" w:themeFill="accent1" w:themeFillTint="40"/>
      </w:tcPr>
    </w:tblStylePr>
    <w:tblStylePr w:type="band1Horz">
      <w:rPr>
        <w:rFonts w:ascii="Arial" w:hAnsi="Arial"/>
        <w:color w:val="2A4A71" w:themeColor="accent1" w:themeShade="95"/>
        <w:sz w:val="22"/>
      </w:rPr>
      <w:tblPr/>
      <w:tcPr>
        <w:shd w:val="clear" w:color="D2DFEE" w:fill="D2DFEE" w:themeColor="accent1" w:themeTint="40"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Shade="95" w:themeTint="97"/>
        <w:sz w:val="22"/>
      </w:rPr>
      <w:tblPr/>
      <w:tcPr>
        <w:tcBorders>
          <w:top w:val="nil"/>
          <w:left w:val="nil"/>
          <w:bottom w:val="single" w:sz="4" w:space="0" w:color="D99695" w:themeColor="accent2" w:themeTint="97"/>
          <w:right w:val="nil"/>
        </w:tcBorders>
        <w:shd w:val="clear" w:color="FFFFFF" w:fill="FFFFFF" w:themeColor="light1" w:themeFill="light1"/>
      </w:tcPr>
    </w:tblStylePr>
    <w:tblStylePr w:type="lastRow">
      <w:rPr>
        <w:rFonts w:ascii="Arial" w:hAnsi="Arial"/>
        <w:i/>
        <w:color w:val="D99695" w:themeColor="accent2" w:themeShade="95" w:themeTint="97"/>
        <w:sz w:val="22"/>
      </w:rPr>
      <w:tblPr/>
      <w:tcPr>
        <w:tcBorders>
          <w:top w:val="single" w:sz="4" w:space="0" w:color="D9969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D99695" w:themeColor="accent2" w:themeShade="95" w:themeTint="97"/>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Shade="95" w:themeTint="97"/>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fill="EFD2D2" w:themeColor="accent2" w:themeTint="40" w:themeFill="accent2" w:themeFillTint="40"/>
      </w:tcPr>
    </w:tblStylePr>
    <w:tblStylePr w:type="band1Horz">
      <w:rPr>
        <w:rFonts w:ascii="Arial" w:hAnsi="Arial"/>
        <w:color w:val="D99695" w:themeColor="accent2" w:themeShade="95" w:themeTint="97"/>
        <w:sz w:val="22"/>
      </w:rPr>
      <w:tblPr/>
      <w:tcPr>
        <w:shd w:val="clear" w:color="EFD2D2" w:fill="EFD2D2" w:themeColor="accent2" w:themeTint="40" w:themeFill="accent2" w:themeFillTint="40"/>
      </w:tcPr>
    </w:tblStylePr>
    <w:tblStylePr w:type="band2Horz">
      <w:rPr>
        <w:rFonts w:ascii="Arial" w:hAnsi="Arial"/>
        <w:color w:val="D99695" w:themeColor="accent2" w:themeShade="95" w:themeTint="97"/>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Shade="95" w:themeTint="98"/>
        <w:sz w:val="22"/>
      </w:rPr>
      <w:tblPr/>
      <w:tcPr>
        <w:tcBorders>
          <w:top w:val="nil"/>
          <w:left w:val="nil"/>
          <w:bottom w:val="single" w:sz="4" w:space="0" w:color="C3D69B" w:themeColor="accent3" w:themeTint="98"/>
          <w:right w:val="nil"/>
        </w:tcBorders>
        <w:shd w:val="clear" w:color="FFFFFF" w:fill="FFFFFF" w:themeColor="light1" w:themeFill="light1"/>
      </w:tcPr>
    </w:tblStylePr>
    <w:tblStylePr w:type="lastRow">
      <w:rPr>
        <w:rFonts w:ascii="Arial" w:hAnsi="Arial"/>
        <w:i/>
        <w:color w:val="C3D69B" w:themeColor="accent3" w:themeShade="95" w:themeTint="98"/>
        <w:sz w:val="22"/>
      </w:rPr>
      <w:tblPr/>
      <w:tcPr>
        <w:tcBorders>
          <w:top w:val="single" w:sz="4" w:space="0" w:color="C3D69B"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3D69B" w:themeColor="accent3" w:themeShade="95" w:themeTint="98"/>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Shade="95" w:themeTint="98"/>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fill="E5EED5" w:themeColor="accent3" w:themeTint="40" w:themeFill="accent3" w:themeFillTint="40"/>
      </w:tcPr>
    </w:tblStylePr>
    <w:tblStylePr w:type="band1Horz">
      <w:rPr>
        <w:rFonts w:ascii="Arial" w:hAnsi="Arial"/>
        <w:color w:val="C3D69B" w:themeColor="accent3" w:themeShade="95" w:themeTint="98"/>
        <w:sz w:val="22"/>
      </w:rPr>
      <w:tblPr/>
      <w:tcPr>
        <w:shd w:val="clear" w:color="E5EED5" w:fill="E5EED5" w:themeColor="accent3" w:themeTint="40" w:themeFill="accent3" w:themeFillTint="40"/>
      </w:tcPr>
    </w:tblStylePr>
    <w:tblStylePr w:type="band2Horz">
      <w:rPr>
        <w:rFonts w:ascii="Arial" w:hAnsi="Arial"/>
        <w:color w:val="C3D69B" w:themeColor="accent3" w:themeShade="95" w:themeTint="98"/>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Shade="95" w:themeTint="9A"/>
        <w:sz w:val="22"/>
      </w:rPr>
      <w:tblPr/>
      <w:tcPr>
        <w:tcBorders>
          <w:top w:val="nil"/>
          <w:left w:val="nil"/>
          <w:bottom w:val="single" w:sz="4" w:space="0" w:color="B2A1C6" w:themeColor="accent4" w:themeTint="9A"/>
          <w:right w:val="nil"/>
        </w:tcBorders>
        <w:shd w:val="clear" w:color="FFFFFF" w:fill="FFFFFF" w:themeColor="light1" w:themeFill="light1"/>
      </w:tcPr>
    </w:tblStylePr>
    <w:tblStylePr w:type="lastRow">
      <w:rPr>
        <w:rFonts w:ascii="Arial" w:hAnsi="Arial"/>
        <w:i/>
        <w:color w:val="B2A1C6" w:themeColor="accent4" w:themeShade="95" w:themeTint="9A"/>
        <w:sz w:val="22"/>
      </w:rPr>
      <w:tblPr/>
      <w:tcPr>
        <w:tcBorders>
          <w:top w:val="single" w:sz="4" w:space="0" w:color="B2A1C6"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Shade="95" w:themeTint="9A"/>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fill="DFD8E7" w:themeColor="accent4" w:themeTint="40" w:themeFill="accent4" w:themeFillTint="40"/>
      </w:tcPr>
    </w:tblStylePr>
    <w:tblStylePr w:type="band1Horz">
      <w:rPr>
        <w:rFonts w:ascii="Arial" w:hAnsi="Arial"/>
        <w:color w:val="B2A1C6" w:themeColor="accent4" w:themeShade="95" w:themeTint="9A"/>
        <w:sz w:val="22"/>
      </w:rPr>
      <w:tblPr/>
      <w:tcPr>
        <w:shd w:val="clear" w:color="DFD8E7" w:fill="DFD8E7" w:themeColor="accent4" w:themeTint="40" w:themeFill="accent4" w:themeFillTint="40"/>
      </w:tcPr>
    </w:tblStylePr>
    <w:tblStylePr w:type="band2Horz">
      <w:rPr>
        <w:rFonts w:ascii="Arial" w:hAnsi="Arial"/>
        <w:color w:val="B2A1C6" w:themeColor="accent4" w:themeShade="95" w:themeTint="9A"/>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Shade="95" w:themeTint="9A"/>
        <w:sz w:val="22"/>
      </w:rPr>
      <w:tblPr/>
      <w:tcPr>
        <w:tcBorders>
          <w:top w:val="nil"/>
          <w:left w:val="nil"/>
          <w:bottom w:val="single" w:sz="4" w:space="0" w:color="92CCDC" w:themeColor="accent5" w:themeTint="9A"/>
          <w:right w:val="nil"/>
        </w:tcBorders>
        <w:shd w:val="clear" w:color="FFFFFF" w:fill="FFFFFF" w:themeColor="light1" w:themeFill="light1"/>
      </w:tcPr>
    </w:tblStylePr>
    <w:tblStylePr w:type="lastRow">
      <w:rPr>
        <w:rFonts w:ascii="Arial" w:hAnsi="Arial"/>
        <w:i/>
        <w:color w:val="92CCDC" w:themeColor="accent5" w:themeShade="95" w:themeTint="9A"/>
        <w:sz w:val="22"/>
      </w:rPr>
      <w:tblPr/>
      <w:tcPr>
        <w:tcBorders>
          <w:top w:val="single" w:sz="4" w:space="0" w:color="92CCDC"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Shade="95" w:themeTint="9A"/>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fill="D1EAF0" w:themeColor="accent5" w:themeTint="40" w:themeFill="accent5" w:themeFillTint="40"/>
      </w:tcPr>
    </w:tblStylePr>
    <w:tblStylePr w:type="band1Horz">
      <w:rPr>
        <w:rFonts w:ascii="Arial" w:hAnsi="Arial"/>
        <w:color w:val="92CCDC" w:themeColor="accent5" w:themeShade="95" w:themeTint="9A"/>
        <w:sz w:val="22"/>
      </w:rPr>
      <w:tblPr/>
      <w:tcPr>
        <w:shd w:val="clear" w:color="D1EAF0" w:fill="D1EAF0" w:themeColor="accent5" w:themeTint="40" w:themeFill="accent5" w:themeFillTint="40"/>
      </w:tcPr>
    </w:tblStylePr>
    <w:tblStylePr w:type="band2Horz">
      <w:rPr>
        <w:rFonts w:ascii="Arial" w:hAnsi="Arial"/>
        <w:color w:val="92CCDC" w:themeColor="accent5" w:themeShade="95" w:themeTint="9A"/>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Shade="95" w:themeTint="98"/>
        <w:sz w:val="22"/>
      </w:rPr>
      <w:tblPr/>
      <w:tcPr>
        <w:tcBorders>
          <w:top w:val="nil"/>
          <w:left w:val="nil"/>
          <w:bottom w:val="single" w:sz="4" w:space="0" w:color="FAC090" w:themeColor="accent6" w:themeTint="98"/>
          <w:right w:val="nil"/>
        </w:tcBorders>
        <w:shd w:val="clear" w:color="FFFFFF" w:fill="FFFFFF" w:themeColor="light1" w:themeFill="light1"/>
      </w:tcPr>
    </w:tblStylePr>
    <w:tblStylePr w:type="lastRow">
      <w:rPr>
        <w:rFonts w:ascii="Arial" w:hAnsi="Arial"/>
        <w:i/>
        <w:color w:val="FAC090" w:themeColor="accent6" w:themeShade="95" w:themeTint="98"/>
        <w:sz w:val="22"/>
      </w:rPr>
      <w:tblPr/>
      <w:tcPr>
        <w:tcBorders>
          <w:top w:val="single" w:sz="4" w:space="0" w:color="FAC090"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Shade="95" w:themeTint="98"/>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fill="FDE4D0" w:themeColor="accent6" w:themeTint="40" w:themeFill="accent6" w:themeFillTint="40"/>
      </w:tcPr>
    </w:tblStylePr>
    <w:tblStylePr w:type="band1Horz">
      <w:rPr>
        <w:rFonts w:ascii="Arial" w:hAnsi="Arial"/>
        <w:color w:val="FAC090" w:themeColor="accent6" w:themeShade="95" w:themeTint="98"/>
        <w:sz w:val="22"/>
      </w:rPr>
      <w:tblPr/>
      <w:tcPr>
        <w:shd w:val="clear" w:color="FDE4D0" w:fill="FDE4D0" w:themeColor="accent6" w:themeTint="40" w:themeFill="accent6" w:themeFillTint="40"/>
      </w:tcPr>
    </w:tblStylePr>
    <w:tblStylePr w:type="band2Horz">
      <w:rPr>
        <w:rFonts w:ascii="Arial" w:hAnsi="Arial"/>
        <w:color w:val="FAC090" w:themeColor="accent6" w:themeShade="95" w:themeTint="98"/>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fill="5D8AC2" w:themeColor="accent1" w:themeTint="EA" w:themeFill="accent1" w:themeFillTint="EA"/>
      </w:tcPr>
    </w:tblStylePr>
    <w:tblStylePr w:type="lastRow">
      <w:rPr>
        <w:rFonts w:ascii="Arial" w:hAnsi="Arial"/>
        <w:color w:val="F2F2F2"/>
        <w:sz w:val="22"/>
      </w:rPr>
      <w:tblPr/>
      <w:tcPr>
        <w:shd w:val="clear" w:color="5D8AC2" w:fill="5D8AC2" w:themeColor="accent1" w:themeTint="EA" w:themeFill="accent1" w:themeFillTint="EA"/>
      </w:tcPr>
    </w:tblStylePr>
    <w:tblStylePr w:type="firstCol">
      <w:rPr>
        <w:rFonts w:ascii="Arial" w:hAnsi="Arial"/>
        <w:color w:val="F2F2F2"/>
        <w:sz w:val="22"/>
      </w:rPr>
      <w:tblPr/>
      <w:tcPr>
        <w:shd w:val="clear" w:color="5D8AC2" w:fill="5D8AC2" w:themeColor="accent1" w:themeTint="EA" w:themeFill="accent1" w:themeFillTint="EA"/>
      </w:tcPr>
    </w:tblStylePr>
    <w:tblStylePr w:type="lastCol">
      <w:rPr>
        <w:rFonts w:ascii="Arial" w:hAnsi="Arial"/>
        <w:color w:val="F2F2F2"/>
        <w:sz w:val="22"/>
      </w:rPr>
      <w:tblPr/>
      <w:tcPr>
        <w:shd w:val="clear" w:color="5D8AC2" w:fill="5D8AC2"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Color="accent1" w:themeTint="50"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fill="D99695" w:themeColor="accent2" w:themeTint="97" w:themeFill="accent2" w:themeFillTint="97"/>
      </w:tcPr>
    </w:tblStylePr>
    <w:tblStylePr w:type="lastRow">
      <w:rPr>
        <w:rFonts w:ascii="Arial" w:hAnsi="Arial"/>
        <w:color w:val="F2F2F2"/>
        <w:sz w:val="22"/>
      </w:rPr>
      <w:tblPr/>
      <w:tcPr>
        <w:shd w:val="clear" w:color="D99695" w:fill="D99695" w:themeColor="accent2" w:themeTint="97" w:themeFill="accent2" w:themeFillTint="97"/>
      </w:tcPr>
    </w:tblStylePr>
    <w:tblStylePr w:type="firstCol">
      <w:rPr>
        <w:rFonts w:ascii="Arial" w:hAnsi="Arial"/>
        <w:color w:val="F2F2F2"/>
        <w:sz w:val="22"/>
      </w:rPr>
      <w:tblPr/>
      <w:tcPr>
        <w:shd w:val="clear" w:color="D99695" w:fill="D99695" w:themeColor="accent2" w:themeTint="97" w:themeFill="accent2" w:themeFillTint="97"/>
      </w:tcPr>
    </w:tblStylePr>
    <w:tblStylePr w:type="lastCol">
      <w:rPr>
        <w:rFonts w:ascii="Arial" w:hAnsi="Arial"/>
        <w:color w:val="F2F2F2"/>
        <w:sz w:val="22"/>
      </w:rPr>
      <w:tblPr/>
      <w:tcPr>
        <w:shd w:val="clear" w:color="D99695" w:fill="D9969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Color="accent2" w:themeTint="32"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fill="9ABB59" w:themeColor="accent3" w:themeTint="FE" w:themeFill="accent3" w:themeFillTint="FE"/>
      </w:tcPr>
    </w:tblStylePr>
    <w:tblStylePr w:type="lastRow">
      <w:rPr>
        <w:rFonts w:ascii="Arial" w:hAnsi="Arial"/>
        <w:color w:val="F2F2F2"/>
        <w:sz w:val="22"/>
      </w:rPr>
      <w:tblPr/>
      <w:tcPr>
        <w:shd w:val="clear" w:color="9ABB59" w:fill="9ABB59" w:themeColor="accent3" w:themeTint="FE" w:themeFill="accent3" w:themeFillTint="FE"/>
      </w:tcPr>
    </w:tblStylePr>
    <w:tblStylePr w:type="firstCol">
      <w:rPr>
        <w:rFonts w:ascii="Arial" w:hAnsi="Arial"/>
        <w:color w:val="F2F2F2"/>
        <w:sz w:val="22"/>
      </w:rPr>
      <w:tblPr/>
      <w:tcPr>
        <w:shd w:val="clear" w:color="9ABB59" w:fill="9ABB59" w:themeColor="accent3" w:themeTint="FE" w:themeFill="accent3" w:themeFillTint="FE"/>
      </w:tcPr>
    </w:tblStylePr>
    <w:tblStylePr w:type="lastCol">
      <w:rPr>
        <w:rFonts w:ascii="Arial" w:hAnsi="Arial"/>
        <w:color w:val="F2F2F2"/>
        <w:sz w:val="22"/>
      </w:rPr>
      <w:tblPr/>
      <w:tcPr>
        <w:shd w:val="clear" w:color="9ABB59" w:fill="9ABB59"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Color="accent3" w:themeTint="34"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fill="B2A1C6" w:themeColor="accent4" w:themeTint="9A" w:themeFill="accent4" w:themeFillTint="9A"/>
      </w:tcPr>
    </w:tblStylePr>
    <w:tblStylePr w:type="lastRow">
      <w:rPr>
        <w:rFonts w:ascii="Arial" w:hAnsi="Arial"/>
        <w:color w:val="F2F2F2"/>
        <w:sz w:val="22"/>
      </w:rPr>
      <w:tblPr/>
      <w:tcPr>
        <w:shd w:val="clear" w:color="B2A1C6" w:fill="B2A1C6" w:themeColor="accent4" w:themeTint="9A" w:themeFill="accent4" w:themeFillTint="9A"/>
      </w:tcPr>
    </w:tblStylePr>
    <w:tblStylePr w:type="firstCol">
      <w:rPr>
        <w:rFonts w:ascii="Arial" w:hAnsi="Arial"/>
        <w:color w:val="F2F2F2"/>
        <w:sz w:val="22"/>
      </w:rPr>
      <w:tblPr/>
      <w:tcPr>
        <w:shd w:val="clear" w:color="B2A1C6" w:fill="B2A1C6" w:themeColor="accent4" w:themeTint="9A" w:themeFill="accent4" w:themeFillTint="9A"/>
      </w:tcPr>
    </w:tblStylePr>
    <w:tblStylePr w:type="lastCol">
      <w:rPr>
        <w:rFonts w:ascii="Arial" w:hAnsi="Arial"/>
        <w:color w:val="F2F2F2"/>
        <w:sz w:val="22"/>
      </w:rPr>
      <w:tblPr/>
      <w:tcPr>
        <w:shd w:val="clear" w:color="B2A1C6" w:fill="B2A1C6"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Color="accent4" w:themeTint="34"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fill="4BACC6" w:themeColor="accent5" w:themeFill="accent5"/>
      </w:tcPr>
    </w:tblStylePr>
    <w:tblStylePr w:type="lastRow">
      <w:rPr>
        <w:rFonts w:ascii="Arial" w:hAnsi="Arial"/>
        <w:color w:val="F2F2F2"/>
        <w:sz w:val="22"/>
      </w:rPr>
      <w:tblPr/>
      <w:tcPr>
        <w:shd w:val="clear" w:color="4BACC6" w:fill="4BACC6" w:themeColor="accent5" w:themeFill="accent5"/>
      </w:tcPr>
    </w:tblStylePr>
    <w:tblStylePr w:type="firstCol">
      <w:rPr>
        <w:rFonts w:ascii="Arial" w:hAnsi="Arial"/>
        <w:color w:val="F2F2F2"/>
        <w:sz w:val="22"/>
      </w:rPr>
      <w:tblPr/>
      <w:tcPr>
        <w:shd w:val="clear" w:color="4BACC6" w:fill="4BACC6" w:themeColor="accent5" w:themeFill="accent5"/>
      </w:tcPr>
    </w:tblStylePr>
    <w:tblStylePr w:type="lastCol">
      <w:rPr>
        <w:rFonts w:ascii="Arial" w:hAnsi="Arial"/>
        <w:color w:val="F2F2F2"/>
        <w:sz w:val="22"/>
      </w:rPr>
      <w:tblPr/>
      <w:tcPr>
        <w:shd w:val="clear" w:color="4BACC6" w:fill="4BACC6"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Color="accent5" w:themeTint="34"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fill="F79646" w:themeColor="accent6" w:themeFill="accent6"/>
      </w:tcPr>
    </w:tblStylePr>
    <w:tblStylePr w:type="lastRow">
      <w:rPr>
        <w:rFonts w:ascii="Arial" w:hAnsi="Arial"/>
        <w:color w:val="F2F2F2"/>
        <w:sz w:val="22"/>
      </w:rPr>
      <w:tblPr/>
      <w:tcPr>
        <w:shd w:val="clear" w:color="F79646" w:fill="F79646" w:themeColor="accent6" w:themeFill="accent6"/>
      </w:tcPr>
    </w:tblStylePr>
    <w:tblStylePr w:type="firstCol">
      <w:rPr>
        <w:rFonts w:ascii="Arial" w:hAnsi="Arial"/>
        <w:color w:val="F2F2F2"/>
        <w:sz w:val="22"/>
      </w:rPr>
      <w:tblPr/>
      <w:tcPr>
        <w:shd w:val="clear" w:color="F79646" w:fill="F79646" w:themeColor="accent6" w:themeFill="accent6"/>
      </w:tcPr>
    </w:tblStylePr>
    <w:tblStylePr w:type="lastCol">
      <w:rPr>
        <w:rFonts w:ascii="Arial" w:hAnsi="Arial"/>
        <w:color w:val="F2F2F2"/>
        <w:sz w:val="22"/>
      </w:rPr>
      <w:tblPr/>
      <w:tcPr>
        <w:shd w:val="clear" w:color="F79646" w:fill="F79646"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Color="accent6" w:themeTint="34"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rPr>
      <w:color w:val="0563C1"/>
      <w:u w:val="single"/>
    </w:rPr>
  </w:style>
  <w:style w:type="paragraph" w:styleId="FootnoteText">
    <w:name w:val="footnote text"/>
    <w:basedOn w:val="Normal"/>
    <w:link w:val="22"/>
    <w:pPr>
      <w:spacing w:after="0" w:line="240" w:lineRule="auto"/>
    </w:pPr>
    <w:rPr>
      <w:sz w:val="18"/>
      <w:lang w:eastAsia="en-US"/>
    </w:rPr>
  </w:style>
  <w:style w:type="character" w:styleId="FootnoteReference">
    <w:name w:val="footnote reference"/>
    <w:basedOn w:val="DefaultParagraphFont"/>
    <w:rPr>
      <w:vertAlign w:val="superscript"/>
    </w:rPr>
  </w:style>
  <w:style w:type="paragraph" w:styleId="EndnoteText">
    <w:name w:val="endnote text"/>
    <w:basedOn w:val="Normal"/>
    <w:link w:val="14"/>
    <w:pPr>
      <w:spacing w:after="0" w:line="240" w:lineRule="auto"/>
    </w:pPr>
    <w:rPr>
      <w:sz w:val="20"/>
    </w:rPr>
  </w:style>
  <w:style w:type="character" w:styleId="EndnoteReference">
    <w:name w:val="endnote reference"/>
    <w:basedOn w:val="DefaultParagraphFont"/>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character" w:customStyle="1" w:styleId="11">
    <w:name w:val="Заголовок 1 Знак1"/>
    <w:link w:val="Heading1"/>
    <w:rPr>
      <w:rFonts w:ascii="Arial" w:eastAsia="Arial" w:hAnsi="Arial" w:cs="Arial"/>
      <w:sz w:val="40"/>
      <w:szCs w:val="40"/>
    </w:rPr>
  </w:style>
  <w:style w:type="character" w:customStyle="1" w:styleId="21">
    <w:name w:val="Заголовок 2 Знак1"/>
    <w:link w:val="Heading2"/>
    <w:rPr>
      <w:rFonts w:ascii="Arial" w:eastAsia="Arial" w:hAnsi="Arial" w:cs="Arial"/>
      <w:sz w:val="34"/>
    </w:rPr>
  </w:style>
  <w:style w:type="character" w:customStyle="1" w:styleId="31">
    <w:name w:val="Заголовок 3 Знак1"/>
    <w:link w:val="Heading3"/>
    <w:rPr>
      <w:rFonts w:ascii="Arial" w:eastAsia="Arial" w:hAnsi="Arial" w:cs="Arial"/>
      <w:sz w:val="30"/>
      <w:szCs w:val="30"/>
    </w:rPr>
  </w:style>
  <w:style w:type="character" w:customStyle="1" w:styleId="41">
    <w:name w:val="Заголовок 4 Знак1"/>
    <w:link w:val="Heading4"/>
    <w:rPr>
      <w:rFonts w:ascii="Arial" w:eastAsia="Arial" w:hAnsi="Arial" w:cs="Arial"/>
      <w:b/>
      <w:bCs/>
      <w:sz w:val="26"/>
      <w:szCs w:val="26"/>
    </w:rPr>
  </w:style>
  <w:style w:type="character" w:customStyle="1" w:styleId="51">
    <w:name w:val="Заголовок 5 Знак1"/>
    <w:link w:val="Heading5"/>
    <w:rPr>
      <w:rFonts w:ascii="Arial" w:eastAsia="Arial" w:hAnsi="Arial" w:cs="Arial"/>
      <w:b/>
      <w:bCs/>
      <w:sz w:val="24"/>
      <w:szCs w:val="24"/>
    </w:rPr>
  </w:style>
  <w:style w:type="character" w:customStyle="1" w:styleId="61">
    <w:name w:val="Заголовок 6 Знак1"/>
    <w:link w:val="Heading6"/>
    <w:rPr>
      <w:rFonts w:ascii="Arial" w:eastAsia="Arial" w:hAnsi="Arial" w:cs="Arial"/>
      <w:b/>
      <w:bCs/>
      <w:sz w:val="22"/>
      <w:szCs w:val="22"/>
    </w:rPr>
  </w:style>
  <w:style w:type="character" w:customStyle="1" w:styleId="71">
    <w:name w:val="Заголовок 7 Знак1"/>
    <w:link w:val="Heading7"/>
    <w:rPr>
      <w:rFonts w:ascii="Arial" w:eastAsia="Arial" w:hAnsi="Arial" w:cs="Arial"/>
      <w:b/>
      <w:bCs/>
      <w:i/>
      <w:iCs/>
      <w:sz w:val="22"/>
      <w:szCs w:val="22"/>
    </w:rPr>
  </w:style>
  <w:style w:type="character" w:customStyle="1" w:styleId="81">
    <w:name w:val="Заголовок 8 Знак1"/>
    <w:link w:val="Heading8"/>
    <w:rPr>
      <w:rFonts w:ascii="Arial" w:eastAsia="Arial" w:hAnsi="Arial" w:cs="Arial"/>
      <w:i/>
      <w:iCs/>
      <w:sz w:val="22"/>
      <w:szCs w:val="22"/>
    </w:rPr>
  </w:style>
  <w:style w:type="character" w:customStyle="1" w:styleId="91">
    <w:name w:val="Заголовок 9 Знак1"/>
    <w:link w:val="Heading9"/>
    <w:rPr>
      <w:rFonts w:ascii="Arial" w:eastAsia="Arial" w:hAnsi="Arial" w:cs="Arial"/>
      <w:i/>
      <w:iCs/>
      <w:sz w:val="21"/>
      <w:szCs w:val="21"/>
    </w:rPr>
  </w:style>
  <w:style w:type="character" w:customStyle="1" w:styleId="1">
    <w:name w:val="Название Знак1"/>
    <w:link w:val="Title"/>
    <w:rPr>
      <w:sz w:val="48"/>
      <w:szCs w:val="48"/>
    </w:rPr>
  </w:style>
  <w:style w:type="character" w:customStyle="1" w:styleId="10">
    <w:name w:val="Подзаголовок Знак1"/>
    <w:link w:val="Subtitle"/>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12">
    <w:name w:val="Верхний колонтитул Знак1"/>
    <w:basedOn w:val="DefaultParagraphFont"/>
    <w:link w:val="Header"/>
  </w:style>
  <w:style w:type="character" w:customStyle="1" w:styleId="13">
    <w:name w:val="Нижний колонтитул Знак1"/>
    <w:link w:val="Footer"/>
  </w:style>
  <w:style w:type="character" w:customStyle="1" w:styleId="14">
    <w:name w:val="Текст концевой сноски Знак1"/>
    <w:link w:val="EndnoteText"/>
    <w:rPr>
      <w:sz w:val="20"/>
    </w:rPr>
  </w:style>
  <w:style w:type="character" w:customStyle="1" w:styleId="a">
    <w:name w:val="Текст концевой сноски Знак"/>
    <w:rPr>
      <w:sz w:val="20"/>
    </w:rPr>
  </w:style>
  <w:style w:type="character" w:customStyle="1" w:styleId="EndnoteCharacters">
    <w:name w:val="Endnote Characters"/>
    <w:rPr>
      <w:vertAlign w:val="superscript"/>
    </w:rPr>
  </w:style>
  <w:style w:type="character" w:customStyle="1" w:styleId="15">
    <w:name w:val="Заголовок 1 Знак"/>
    <w:rPr>
      <w:rFonts w:ascii="Arial" w:eastAsia="Arial" w:hAnsi="Arial" w:cs="Arial"/>
      <w:sz w:val="40"/>
      <w:szCs w:val="40"/>
    </w:rPr>
  </w:style>
  <w:style w:type="character" w:customStyle="1" w:styleId="2">
    <w:name w:val="Заголовок 2 Знак"/>
    <w:rPr>
      <w:rFonts w:ascii="Arial" w:eastAsia="Arial" w:hAnsi="Arial" w:cs="Arial"/>
      <w:sz w:val="34"/>
    </w:rPr>
  </w:style>
  <w:style w:type="character" w:customStyle="1" w:styleId="3">
    <w:name w:val="Заголовок 3 Знак"/>
    <w:rPr>
      <w:rFonts w:ascii="Arial" w:eastAsia="Arial" w:hAnsi="Arial" w:cs="Arial"/>
      <w:sz w:val="30"/>
      <w:szCs w:val="30"/>
    </w:rPr>
  </w:style>
  <w:style w:type="character" w:customStyle="1" w:styleId="4">
    <w:name w:val="Заголовок 4 Знак"/>
    <w:rPr>
      <w:rFonts w:ascii="Arial" w:eastAsia="Arial" w:hAnsi="Arial" w:cs="Arial"/>
      <w:b/>
      <w:bCs/>
      <w:sz w:val="26"/>
      <w:szCs w:val="26"/>
    </w:rPr>
  </w:style>
  <w:style w:type="character" w:customStyle="1" w:styleId="5">
    <w:name w:val="Заголовок 5 Знак"/>
    <w:rPr>
      <w:rFonts w:ascii="Arial" w:eastAsia="Arial" w:hAnsi="Arial" w:cs="Arial"/>
      <w:b/>
      <w:bCs/>
      <w:sz w:val="24"/>
      <w:szCs w:val="24"/>
    </w:rPr>
  </w:style>
  <w:style w:type="character" w:customStyle="1" w:styleId="6">
    <w:name w:val="Заголовок 6 Знак"/>
    <w:rPr>
      <w:rFonts w:ascii="Arial" w:eastAsia="Arial" w:hAnsi="Arial" w:cs="Arial"/>
      <w:b/>
      <w:bCs/>
      <w:sz w:val="22"/>
      <w:szCs w:val="22"/>
    </w:rPr>
  </w:style>
  <w:style w:type="character" w:customStyle="1" w:styleId="7">
    <w:name w:val="Заголовок 7 Знак"/>
    <w:rPr>
      <w:rFonts w:ascii="Arial" w:eastAsia="Arial" w:hAnsi="Arial" w:cs="Arial"/>
      <w:b/>
      <w:bCs/>
      <w:i/>
      <w:iCs/>
      <w:sz w:val="22"/>
      <w:szCs w:val="22"/>
    </w:rPr>
  </w:style>
  <w:style w:type="character" w:customStyle="1" w:styleId="8">
    <w:name w:val="Заголовок 8 Знак"/>
    <w:rPr>
      <w:rFonts w:ascii="Arial" w:eastAsia="Arial" w:hAnsi="Arial" w:cs="Arial"/>
      <w:i/>
      <w:iCs/>
      <w:sz w:val="22"/>
      <w:szCs w:val="22"/>
    </w:rPr>
  </w:style>
  <w:style w:type="character" w:customStyle="1" w:styleId="9">
    <w:name w:val="Заголовок 9 Знак"/>
    <w:rPr>
      <w:rFonts w:ascii="Arial" w:eastAsia="Arial" w:hAnsi="Arial" w:cs="Arial"/>
      <w:i/>
      <w:iCs/>
      <w:sz w:val="21"/>
      <w:szCs w:val="21"/>
    </w:rPr>
  </w:style>
  <w:style w:type="character" w:customStyle="1" w:styleId="a0">
    <w:name w:val="Название Знак"/>
    <w:rPr>
      <w:sz w:val="48"/>
      <w:szCs w:val="48"/>
    </w:rPr>
  </w:style>
  <w:style w:type="character" w:customStyle="1" w:styleId="a1">
    <w:name w:val="Подзаголовок Знак"/>
    <w:rPr>
      <w:sz w:val="24"/>
      <w:szCs w:val="24"/>
    </w:rPr>
  </w:style>
  <w:style w:type="character" w:customStyle="1" w:styleId="20">
    <w:name w:val="Цитата 2 Знак"/>
    <w:rPr>
      <w:i/>
    </w:rPr>
  </w:style>
  <w:style w:type="character" w:customStyle="1" w:styleId="a2">
    <w:name w:val="Выделенная цитата Знак"/>
    <w:rPr>
      <w:i/>
    </w:rPr>
  </w:style>
  <w:style w:type="character" w:customStyle="1" w:styleId="a3">
    <w:name w:val="Верхний колонтитул Знак"/>
    <w:basedOn w:val="DefaultParagraphFont"/>
  </w:style>
  <w:style w:type="character" w:customStyle="1" w:styleId="FooterChar">
    <w:name w:val="Footer Char"/>
    <w:basedOn w:val="DefaultParagraphFont"/>
  </w:style>
  <w:style w:type="character" w:customStyle="1" w:styleId="a4">
    <w:name w:val="Нижний колонтитул Знак"/>
  </w:style>
  <w:style w:type="character" w:customStyle="1" w:styleId="22">
    <w:name w:val="Текст сноски Знак2"/>
    <w:link w:val="FootnoteText"/>
    <w:rPr>
      <w:sz w:val="18"/>
    </w:rPr>
  </w:style>
  <w:style w:type="character" w:customStyle="1" w:styleId="16">
    <w:name w:val="Текст сноски Знак1"/>
    <w:rPr>
      <w:sz w:val="18"/>
    </w:rPr>
  </w:style>
  <w:style w:type="character" w:customStyle="1" w:styleId="FootnoteCharacters">
    <w:name w:val="Footnote Characters"/>
    <w:rPr>
      <w:vertAlign w:val="superscript"/>
    </w:rPr>
  </w:style>
  <w:style w:type="character" w:customStyle="1" w:styleId="a5">
    <w:name w:val="Текст сноски Знак"/>
    <w:rPr>
      <w:rFonts w:ascii="Calibri" w:eastAsia="Calibri" w:hAnsi="Calibri" w:cs="Calibri"/>
      <w:sz w:val="20"/>
      <w:szCs w:val="20"/>
      <w:lang w:eastAsia="ru-RU"/>
    </w:rPr>
  </w:style>
  <w:style w:type="character" w:customStyle="1" w:styleId="23">
    <w:name w:val="Основной текст (2)_"/>
    <w:rPr>
      <w:rFonts w:eastAsia="Times New Roman" w:cs="Times New Roman"/>
      <w:shd w:val="clear" w:color="auto" w:fill="FFFFFF"/>
    </w:rPr>
  </w:style>
  <w:style w:type="character" w:customStyle="1" w:styleId="a6">
    <w:name w:val="Символ сноски"/>
  </w:style>
  <w:style w:type="character" w:customStyle="1" w:styleId="a7">
    <w:name w:val="Текст выноски Знак"/>
    <w:rPr>
      <w:rFonts w:ascii="Segoe UI" w:hAnsi="Segoe UI" w:cs="Segoe UI"/>
      <w:sz w:val="18"/>
      <w:szCs w:val="18"/>
      <w:lang w:eastAsia="ru-RU"/>
    </w:rPr>
  </w:style>
  <w:style w:type="character" w:styleId="CommentReference">
    <w:name w:val="annotation reference"/>
    <w:rPr>
      <w:sz w:val="16"/>
      <w:szCs w:val="16"/>
    </w:rPr>
  </w:style>
  <w:style w:type="character" w:customStyle="1" w:styleId="a8">
    <w:name w:val="Текст примечания Знак"/>
    <w:uiPriority w:val="99"/>
    <w:rPr>
      <w:sz w:val="20"/>
      <w:szCs w:val="20"/>
      <w:lang w:eastAsia="ru-RU"/>
    </w:rPr>
  </w:style>
  <w:style w:type="character" w:customStyle="1" w:styleId="a9">
    <w:name w:val="Тема примечания Знак"/>
    <w:rPr>
      <w:b/>
      <w:bCs/>
      <w:sz w:val="20"/>
      <w:szCs w:val="20"/>
      <w:lang w:eastAsia="ru-RU"/>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eastAsia="Arial" w:cs="Arial"/>
    </w:rPr>
  </w:style>
  <w:style w:type="character" w:customStyle="1" w:styleId="ListLabel10">
    <w:name w:val="ListLabel 10"/>
    <w:rPr>
      <w:rFonts w:eastAsia="Courier New" w:cs="Courier New"/>
    </w:rPr>
  </w:style>
  <w:style w:type="character" w:customStyle="1" w:styleId="ListLabel11">
    <w:name w:val="ListLabel 11"/>
    <w:rPr>
      <w:rFonts w:eastAsia="Wingdings" w:cs="Wingdings"/>
    </w:rPr>
  </w:style>
  <w:style w:type="character" w:customStyle="1" w:styleId="ListLabel12">
    <w:name w:val="ListLabel 12"/>
    <w:rPr>
      <w:rFonts w:eastAsia="Symbol" w:cs="Symbol"/>
    </w:rPr>
  </w:style>
  <w:style w:type="character" w:customStyle="1" w:styleId="ListLabel13">
    <w:name w:val="ListLabel 13"/>
    <w:rPr>
      <w:rFonts w:eastAsia="Courier New" w:cs="Courier New"/>
    </w:rPr>
  </w:style>
  <w:style w:type="character" w:customStyle="1" w:styleId="ListLabel14">
    <w:name w:val="ListLabel 14"/>
    <w:rPr>
      <w:rFonts w:eastAsia="Wingdings" w:cs="Wingdings"/>
    </w:rPr>
  </w:style>
  <w:style w:type="character" w:customStyle="1" w:styleId="ListLabel15">
    <w:name w:val="ListLabel 15"/>
    <w:rPr>
      <w:rFonts w:eastAsia="Symbol" w:cs="Symbol"/>
    </w:rPr>
  </w:style>
  <w:style w:type="character" w:customStyle="1" w:styleId="ListLabel16">
    <w:name w:val="ListLabel 16"/>
    <w:rPr>
      <w:rFonts w:eastAsia="Courier New" w:cs="Courier New"/>
    </w:rPr>
  </w:style>
  <w:style w:type="character" w:customStyle="1" w:styleId="ListLabel17">
    <w:name w:val="ListLabel 17"/>
    <w:rPr>
      <w:rFonts w:eastAsia="Wingdings" w:cs="Wingdings"/>
    </w:rPr>
  </w:style>
  <w:style w:type="character" w:customStyle="1" w:styleId="ListLabel18">
    <w:name w:val="ListLabel 18"/>
    <w:rPr>
      <w:rFonts w:eastAsia="Arial" w:cs="Arial"/>
    </w:rPr>
  </w:style>
  <w:style w:type="character" w:customStyle="1" w:styleId="ListLabel19">
    <w:name w:val="ListLabel 19"/>
    <w:rPr>
      <w:rFonts w:eastAsia="Courier New" w:cs="Courier New"/>
    </w:rPr>
  </w:style>
  <w:style w:type="character" w:customStyle="1" w:styleId="ListLabel20">
    <w:name w:val="ListLabel 20"/>
    <w:rPr>
      <w:rFonts w:eastAsia="Wingdings" w:cs="Wingdings"/>
    </w:rPr>
  </w:style>
  <w:style w:type="character" w:customStyle="1" w:styleId="ListLabel21">
    <w:name w:val="ListLabel 21"/>
    <w:rPr>
      <w:rFonts w:eastAsia="Symbol" w:cs="Symbol"/>
    </w:rPr>
  </w:style>
  <w:style w:type="character" w:customStyle="1" w:styleId="ListLabel22">
    <w:name w:val="ListLabel 22"/>
    <w:rPr>
      <w:rFonts w:eastAsia="Courier New" w:cs="Courier New"/>
    </w:rPr>
  </w:style>
  <w:style w:type="character" w:customStyle="1" w:styleId="ListLabel23">
    <w:name w:val="ListLabel 23"/>
    <w:rPr>
      <w:rFonts w:eastAsia="Wingdings" w:cs="Wingdings"/>
    </w:rPr>
  </w:style>
  <w:style w:type="character" w:customStyle="1" w:styleId="ListLabel24">
    <w:name w:val="ListLabel 24"/>
    <w:rPr>
      <w:rFonts w:eastAsia="Symbol" w:cs="Symbol"/>
    </w:rPr>
  </w:style>
  <w:style w:type="character" w:customStyle="1" w:styleId="ListLabel25">
    <w:name w:val="ListLabel 25"/>
    <w:rPr>
      <w:rFonts w:eastAsia="Courier New" w:cs="Courier New"/>
    </w:rPr>
  </w:style>
  <w:style w:type="character" w:customStyle="1" w:styleId="ListLabel26">
    <w:name w:val="ListLabel 26"/>
    <w:rPr>
      <w:rFonts w:eastAsia="Wingdings" w:cs="Wingdings"/>
    </w:rPr>
  </w:style>
  <w:style w:type="character" w:customStyle="1" w:styleId="ListLabel27">
    <w:name w:val="ListLabel 27"/>
    <w:rPr>
      <w:rFonts w:eastAsia="Symbol" w:cs="Symbol"/>
    </w:rPr>
  </w:style>
  <w:style w:type="character" w:customStyle="1" w:styleId="ListLabel28">
    <w:name w:val="ListLabel 28"/>
    <w:rPr>
      <w:rFonts w:eastAsia="Courier New" w:cs="Courier New"/>
    </w:rPr>
  </w:style>
  <w:style w:type="character" w:customStyle="1" w:styleId="ListLabel29">
    <w:name w:val="ListLabel 29"/>
    <w:rPr>
      <w:rFonts w:eastAsia="Wingdings" w:cs="Wingdings"/>
    </w:rPr>
  </w:style>
  <w:style w:type="character" w:customStyle="1" w:styleId="ListLabel30">
    <w:name w:val="ListLabel 30"/>
    <w:rPr>
      <w:rFonts w:eastAsia="Symbol" w:cs="Symbol"/>
    </w:rPr>
  </w:style>
  <w:style w:type="character" w:customStyle="1" w:styleId="ListLabel31">
    <w:name w:val="ListLabel 31"/>
    <w:rPr>
      <w:rFonts w:eastAsia="Courier New" w:cs="Courier New"/>
    </w:rPr>
  </w:style>
  <w:style w:type="character" w:customStyle="1" w:styleId="ListLabel32">
    <w:name w:val="ListLabel 32"/>
    <w:rPr>
      <w:rFonts w:eastAsia="Wingdings" w:cs="Wingdings"/>
    </w:rPr>
  </w:style>
  <w:style w:type="character" w:customStyle="1" w:styleId="ListLabel33">
    <w:name w:val="ListLabel 33"/>
    <w:rPr>
      <w:rFonts w:eastAsia="Symbol" w:cs="Symbol"/>
    </w:rPr>
  </w:style>
  <w:style w:type="character" w:customStyle="1" w:styleId="ListLabel34">
    <w:name w:val="ListLabel 34"/>
    <w:rPr>
      <w:rFonts w:eastAsia="Courier New" w:cs="Courier New"/>
    </w:rPr>
  </w:style>
  <w:style w:type="character" w:customStyle="1" w:styleId="ListLabel35">
    <w:name w:val="ListLabel 35"/>
    <w:rPr>
      <w:rFonts w:eastAsia="Wingdings" w:cs="Wingdings"/>
    </w:rPr>
  </w:style>
  <w:style w:type="character" w:customStyle="1" w:styleId="ListLabel36">
    <w:name w:val="ListLabel 36"/>
    <w:rPr>
      <w:rFonts w:eastAsia="Symbol" w:cs="Symbol"/>
    </w:rPr>
  </w:style>
  <w:style w:type="character" w:customStyle="1" w:styleId="ListLabel37">
    <w:name w:val="ListLabel 37"/>
    <w:rPr>
      <w:rFonts w:eastAsia="Courier New" w:cs="Courier New"/>
    </w:rPr>
  </w:style>
  <w:style w:type="character" w:customStyle="1" w:styleId="ListLabel38">
    <w:name w:val="ListLabel 38"/>
    <w:rPr>
      <w:rFonts w:eastAsia="Wingdings" w:cs="Wingdings"/>
    </w:rPr>
  </w:style>
  <w:style w:type="character" w:customStyle="1" w:styleId="ListLabel39">
    <w:name w:val="ListLabel 39"/>
    <w:rPr>
      <w:rFonts w:eastAsia="Symbol" w:cs="Symbol"/>
    </w:rPr>
  </w:style>
  <w:style w:type="character" w:customStyle="1" w:styleId="ListLabel40">
    <w:name w:val="ListLabel 40"/>
    <w:rPr>
      <w:rFonts w:eastAsia="Courier New" w:cs="Courier New"/>
    </w:rPr>
  </w:style>
  <w:style w:type="character" w:customStyle="1" w:styleId="ListLabel41">
    <w:name w:val="ListLabel 41"/>
    <w:rPr>
      <w:rFonts w:eastAsia="Wingdings" w:cs="Wingdings"/>
    </w:rPr>
  </w:style>
  <w:style w:type="character" w:customStyle="1" w:styleId="ListLabel42">
    <w:name w:val="ListLabel 42"/>
    <w:rPr>
      <w:rFonts w:eastAsia="Symbol" w:cs="Symbol"/>
    </w:rPr>
  </w:style>
  <w:style w:type="character" w:customStyle="1" w:styleId="ListLabel43">
    <w:name w:val="ListLabel 43"/>
    <w:rPr>
      <w:rFonts w:eastAsia="Courier New" w:cs="Courier New"/>
    </w:rPr>
  </w:style>
  <w:style w:type="character" w:customStyle="1" w:styleId="ListLabel44">
    <w:name w:val="ListLabel 44"/>
    <w:rPr>
      <w:rFonts w:eastAsia="Wingdings" w:cs="Wingdings"/>
    </w:rPr>
  </w:style>
  <w:style w:type="character" w:customStyle="1" w:styleId="a10">
    <w:name w:val="Символ концевой сноски"/>
  </w:style>
  <w:style w:type="paragraph" w:customStyle="1" w:styleId="a11">
    <w:name w:val="Заголовок"/>
    <w:basedOn w:val="Normal"/>
    <w:next w:val="BodyText"/>
    <w:pPr>
      <w:keepNext/>
      <w:spacing w:before="240" w:after="120"/>
    </w:pPr>
    <w:rPr>
      <w:rFonts w:ascii="PT Astra Serif" w:eastAsia="Tahoma" w:hAnsi="PT Astra Serif" w:cs="Noto Sans Devanagari"/>
      <w:sz w:val="28"/>
      <w:szCs w:val="28"/>
    </w:rPr>
  </w:style>
  <w:style w:type="paragraph" w:styleId="BodyText">
    <w:name w:val="Body Text"/>
    <w:basedOn w:val="Normal"/>
    <w:pPr>
      <w:spacing w:after="140"/>
    </w:pPr>
  </w:style>
  <w:style w:type="paragraph" w:styleId="List">
    <w:name w:val="List"/>
    <w:basedOn w:val="BodyText"/>
    <w:rPr>
      <w:rFonts w:ascii="PT Astra Serif" w:hAnsi="PT Astra Serif" w:cs="Noto Sans Devanagari"/>
    </w:rPr>
  </w:style>
  <w:style w:type="paragraph" w:customStyle="1" w:styleId="17">
    <w:name w:val="Указатель1"/>
    <w:basedOn w:val="Normal"/>
    <w:pPr>
      <w:suppressLineNumbers/>
    </w:pPr>
    <w:rPr>
      <w:rFonts w:ascii="PT Astra Serif" w:hAnsi="PT Astra Serif" w:cs="Noto Sans Devanagari"/>
    </w:rPr>
  </w:style>
  <w:style w:type="paragraph" w:styleId="TableofFigures">
    <w:name w:val="table of figures"/>
    <w:basedOn w:val="Normal"/>
    <w:next w:val="Normal"/>
    <w:pPr>
      <w:spacing w:after="0"/>
    </w:pPr>
  </w:style>
  <w:style w:type="paragraph" w:styleId="NoSpacing">
    <w:name w:val="No Spacing"/>
    <w:rPr>
      <w:rFonts w:ascii="Calibri" w:eastAsia="Calibri" w:hAnsi="Calibri" w:cs="Calibri"/>
      <w:sz w:val="22"/>
      <w:szCs w:val="22"/>
      <w:lang w:eastAsia="en-US"/>
    </w:rPr>
  </w:style>
  <w:style w:type="paragraph" w:styleId="Quote">
    <w:name w:val="Quote"/>
    <w:basedOn w:val="Normal"/>
    <w:next w:val="Normal"/>
    <w:pPr>
      <w:ind w:left="720" w:right="720"/>
    </w:pPr>
    <w:rPr>
      <w:i/>
    </w:rPr>
  </w:style>
  <w:style w:type="paragraph" w:styleId="IntenseQuote">
    <w:name w:val="Intense Quote"/>
    <w:basedOn w:val="Normal"/>
    <w:next w:val="Normal"/>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12">
    <w:name w:val="Верхний и нижний колонтитулы"/>
    <w:basedOn w:val="Normal"/>
  </w:style>
  <w:style w:type="paragraph" w:styleId="TOCHeading">
    <w:name w:val="TOC Heading"/>
    <w:pPr>
      <w:spacing w:after="160" w:line="259" w:lineRule="auto"/>
    </w:pPr>
    <w:rPr>
      <w:rFonts w:ascii="Calibri" w:eastAsia="Calibri" w:hAnsi="Calibri" w:cs="Calibri"/>
      <w:sz w:val="22"/>
      <w:szCs w:val="22"/>
      <w:lang w:eastAsia="en-US"/>
    </w:rPr>
  </w:style>
  <w:style w:type="paragraph" w:customStyle="1" w:styleId="ConsPlusTitle">
    <w:name w:val="ConsPlusTitle"/>
    <w:pPr>
      <w:widowControl w:val="0"/>
    </w:pPr>
    <w:rPr>
      <w:rFonts w:ascii="Arial" w:eastAsia="Calibri" w:hAnsi="Arial" w:cs="Arial"/>
      <w:b/>
      <w:bCs/>
      <w:lang w:eastAsia="ru-RU"/>
    </w:rPr>
  </w:style>
  <w:style w:type="paragraph" w:styleId="ListParagraph">
    <w:name w:val="List Paragraph"/>
    <w:basedOn w:val="Normal"/>
    <w:uiPriority w:val="34"/>
    <w:qFormat/>
    <w:pPr>
      <w:spacing w:after="160" w:line="259" w:lineRule="auto"/>
      <w:ind w:left="720"/>
      <w:contextualSpacing/>
    </w:pPr>
    <w:rPr>
      <w:rFonts w:ascii="PT Astra Serif" w:hAnsi="PT Astra Serif" w:cs="Times New Roman"/>
      <w:sz w:val="24"/>
      <w:lang w:eastAsia="en-US"/>
    </w:rPr>
  </w:style>
  <w:style w:type="paragraph" w:customStyle="1" w:styleId="210">
    <w:name w:val="Основной текст 21"/>
    <w:basedOn w:val="Normal"/>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24">
    <w:name w:val="Основной текст (2)"/>
    <w:basedOn w:val="Normal"/>
    <w:pPr>
      <w:widowControl w:val="0"/>
      <w:shd w:val="clear" w:color="auto" w:fill="FFFFFF"/>
      <w:spacing w:after="60"/>
      <w:ind w:hanging="2160"/>
      <w:jc w:val="center"/>
    </w:pPr>
    <w:rPr>
      <w:rFonts w:eastAsia="Times New Roman" w:cs="Times New Roman"/>
      <w:lang w:eastAsia="en-US"/>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rPr>
      <w:b/>
      <w:bCs/>
    </w:rPr>
  </w:style>
  <w:style w:type="paragraph" w:styleId="Revision">
    <w:name w:val="Revision"/>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Щенникова</dc:creator>
  <cp:lastModifiedBy>Жидкова Р.Н.</cp:lastModifiedBy>
  <cp:revision>19</cp:revision>
  <dcterms:created xsi:type="dcterms:W3CDTF">2023-04-25T03:44:00Z</dcterms:created>
  <dcterms:modified xsi:type="dcterms:W3CDTF">2025-04-14T09:22:00Z</dcterms:modified>
  <cp:version>917504</cp:version>
</cp:coreProperties>
</file>